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F37" w:rsidRPr="00EE1025" w:rsidRDefault="00EE1025" w:rsidP="00EE1025">
      <w:pPr>
        <w:jc w:val="center"/>
        <w:rPr>
          <w:sz w:val="48"/>
          <w:szCs w:val="48"/>
        </w:rPr>
      </w:pPr>
      <w:r w:rsidRPr="00EE1025">
        <w:rPr>
          <w:sz w:val="48"/>
          <w:szCs w:val="48"/>
        </w:rPr>
        <w:t>Town and Village of Walton</w:t>
      </w:r>
    </w:p>
    <w:p w:rsidR="00EE1025" w:rsidRPr="00EE1025" w:rsidRDefault="00EE1025" w:rsidP="00EE1025">
      <w:pPr>
        <w:jc w:val="center"/>
        <w:rPr>
          <w:sz w:val="48"/>
          <w:szCs w:val="48"/>
        </w:rPr>
      </w:pPr>
      <w:r w:rsidRPr="00EE1025">
        <w:rPr>
          <w:sz w:val="48"/>
          <w:szCs w:val="48"/>
        </w:rPr>
        <w:t>Program for Public Information</w:t>
      </w:r>
    </w:p>
    <w:p w:rsidR="00EE1025" w:rsidRPr="00EE1025" w:rsidRDefault="00EA22EC" w:rsidP="00EE1025">
      <w:pPr>
        <w:jc w:val="center"/>
        <w:rPr>
          <w:sz w:val="48"/>
          <w:szCs w:val="48"/>
        </w:rPr>
      </w:pPr>
      <w:r>
        <w:rPr>
          <w:sz w:val="48"/>
          <w:szCs w:val="48"/>
        </w:rPr>
        <w:t>2017</w:t>
      </w:r>
    </w:p>
    <w:p w:rsidR="002C57AB" w:rsidRDefault="002C57AB">
      <w:pPr>
        <w:rPr>
          <w:sz w:val="24"/>
          <w:szCs w:val="24"/>
        </w:rPr>
      </w:pPr>
      <w:r>
        <w:rPr>
          <w:sz w:val="24"/>
          <w:szCs w:val="24"/>
        </w:rPr>
        <w:t xml:space="preserve"> </w:t>
      </w:r>
    </w:p>
    <w:p w:rsidR="002C57AB" w:rsidRDefault="002C57AB">
      <w:pPr>
        <w:rPr>
          <w:sz w:val="24"/>
          <w:szCs w:val="24"/>
        </w:rPr>
      </w:pPr>
    </w:p>
    <w:p w:rsidR="002C57AB" w:rsidRDefault="002C57AB">
      <w:pPr>
        <w:rPr>
          <w:sz w:val="24"/>
          <w:szCs w:val="24"/>
        </w:rPr>
      </w:pPr>
    </w:p>
    <w:p w:rsidR="002C57AB" w:rsidRDefault="002C57AB">
      <w:pPr>
        <w:rPr>
          <w:sz w:val="24"/>
          <w:szCs w:val="24"/>
        </w:rPr>
      </w:pPr>
    </w:p>
    <w:p w:rsidR="002C57AB" w:rsidRDefault="002C57AB">
      <w:pPr>
        <w:rPr>
          <w:sz w:val="24"/>
          <w:szCs w:val="24"/>
        </w:rPr>
      </w:pPr>
    </w:p>
    <w:p w:rsidR="002C57AB" w:rsidRDefault="002C57A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C57AB" w:rsidRDefault="00814D91" w:rsidP="00814D91">
      <w:pPr>
        <w:rPr>
          <w:sz w:val="24"/>
          <w:szCs w:val="24"/>
        </w:rPr>
      </w:pPr>
      <w:r>
        <w:rPr>
          <w:sz w:val="24"/>
          <w:szCs w:val="24"/>
        </w:rPr>
        <w:tab/>
        <w:t xml:space="preserve">           Village of Walton</w:t>
      </w:r>
      <w:r>
        <w:rPr>
          <w:sz w:val="24"/>
          <w:szCs w:val="24"/>
        </w:rPr>
        <w:tab/>
      </w:r>
      <w:r>
        <w:rPr>
          <w:sz w:val="24"/>
          <w:szCs w:val="24"/>
        </w:rPr>
        <w:tab/>
      </w:r>
      <w:r>
        <w:rPr>
          <w:sz w:val="24"/>
          <w:szCs w:val="24"/>
        </w:rPr>
        <w:tab/>
        <w:t xml:space="preserve">                   Town of Walton</w:t>
      </w:r>
      <w:r>
        <w:rPr>
          <w:sz w:val="24"/>
          <w:szCs w:val="24"/>
        </w:rPr>
        <w:tab/>
      </w:r>
    </w:p>
    <w:p w:rsidR="002C57AB" w:rsidRDefault="00814D91">
      <w:pPr>
        <w:rPr>
          <w:sz w:val="24"/>
          <w:szCs w:val="24"/>
        </w:rPr>
      </w:pPr>
      <w:r>
        <w:rPr>
          <w:noProof/>
          <w:sz w:val="24"/>
          <w:szCs w:val="24"/>
        </w:rPr>
        <w:drawing>
          <wp:anchor distT="0" distB="0" distL="114300" distR="114300" simplePos="0" relativeHeight="251656192" behindDoc="0" locked="0" layoutInCell="1" allowOverlap="1">
            <wp:simplePos x="0" y="0"/>
            <wp:positionH relativeFrom="column">
              <wp:posOffset>220345</wp:posOffset>
            </wp:positionH>
            <wp:positionV relativeFrom="paragraph">
              <wp:posOffset>55245</wp:posOffset>
            </wp:positionV>
            <wp:extent cx="2313305" cy="1648460"/>
            <wp:effectExtent l="19050" t="0" r="0" b="0"/>
            <wp:wrapNone/>
            <wp:docPr id="2" name="Picture 2" descr="village_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ge_hall"/>
                    <pic:cNvPicPr>
                      <a:picLocks noChangeAspect="1" noChangeArrowheads="1"/>
                    </pic:cNvPicPr>
                  </pic:nvPicPr>
                  <pic:blipFill>
                    <a:blip r:embed="rId8" cstate="print"/>
                    <a:srcRect/>
                    <a:stretch>
                      <a:fillRect/>
                    </a:stretch>
                  </pic:blipFill>
                  <pic:spPr bwMode="auto">
                    <a:xfrm>
                      <a:off x="0" y="0"/>
                      <a:ext cx="2313305" cy="1648460"/>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14D91">
        <w:rPr>
          <w:noProof/>
          <w:sz w:val="24"/>
          <w:szCs w:val="24"/>
        </w:rPr>
        <w:drawing>
          <wp:inline distT="0" distB="0" distL="0" distR="0">
            <wp:extent cx="1288636" cy="1260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85875" cy="1257300"/>
                    </a:xfrm>
                    <a:prstGeom prst="rect">
                      <a:avLst/>
                    </a:prstGeom>
                    <a:noFill/>
                    <a:ln w="9525">
                      <a:noFill/>
                      <a:miter lim="800000"/>
                      <a:headEnd/>
                      <a:tailEnd/>
                    </a:ln>
                  </pic:spPr>
                </pic:pic>
              </a:graphicData>
            </a:graphic>
          </wp:inline>
        </w:drawing>
      </w:r>
    </w:p>
    <w:p w:rsidR="002C57AB" w:rsidRDefault="00814D9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129 North St. </w:t>
      </w:r>
    </w:p>
    <w:p w:rsidR="009B2DBD" w:rsidRDefault="00814D9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Walton, NY  13856</w:t>
      </w:r>
    </w:p>
    <w:p w:rsidR="002C57AB" w:rsidRDefault="002C57AB" w:rsidP="002C57AB">
      <w:pPr>
        <w:ind w:left="720" w:firstLine="720"/>
        <w:rPr>
          <w:sz w:val="16"/>
          <w:szCs w:val="16"/>
        </w:rPr>
      </w:pPr>
      <w:r>
        <w:rPr>
          <w:sz w:val="16"/>
          <w:szCs w:val="16"/>
        </w:rPr>
        <w:t>MUNICIPAL BUILDING</w:t>
      </w:r>
    </w:p>
    <w:p w:rsidR="002C57AB" w:rsidRDefault="002C57AB" w:rsidP="002C57AB">
      <w:pPr>
        <w:ind w:left="720"/>
        <w:rPr>
          <w:sz w:val="16"/>
          <w:szCs w:val="16"/>
        </w:rPr>
      </w:pPr>
      <w:r>
        <w:rPr>
          <w:sz w:val="16"/>
          <w:szCs w:val="16"/>
        </w:rPr>
        <w:t xml:space="preserve">            21 NORTH STREET  PO BOX 29</w:t>
      </w:r>
    </w:p>
    <w:p w:rsidR="002C57AB" w:rsidRDefault="002C57AB" w:rsidP="002C57AB">
      <w:pPr>
        <w:ind w:left="720" w:firstLine="720"/>
        <w:rPr>
          <w:sz w:val="16"/>
          <w:szCs w:val="16"/>
        </w:rPr>
      </w:pPr>
      <w:r>
        <w:rPr>
          <w:sz w:val="16"/>
          <w:szCs w:val="16"/>
        </w:rPr>
        <w:t>WALTON, NY   13856</w:t>
      </w:r>
    </w:p>
    <w:p w:rsidR="002C57AB" w:rsidRDefault="002C57AB" w:rsidP="002C57AB">
      <w:pPr>
        <w:ind w:left="720" w:firstLine="720"/>
        <w:rPr>
          <w:sz w:val="16"/>
          <w:szCs w:val="16"/>
        </w:rPr>
      </w:pPr>
      <w:r>
        <w:rPr>
          <w:sz w:val="16"/>
          <w:szCs w:val="16"/>
        </w:rPr>
        <w:t xml:space="preserve">     607-865-4358</w:t>
      </w:r>
    </w:p>
    <w:p w:rsidR="002C57AB" w:rsidRDefault="002C57AB" w:rsidP="002C57AB">
      <w:pPr>
        <w:rPr>
          <w:sz w:val="16"/>
          <w:szCs w:val="16"/>
        </w:rPr>
      </w:pPr>
      <w:r>
        <w:rPr>
          <w:sz w:val="16"/>
          <w:szCs w:val="16"/>
        </w:rPr>
        <w:t xml:space="preserve">                                         </w:t>
      </w:r>
      <w:hyperlink r:id="rId10" w:history="1">
        <w:r>
          <w:rPr>
            <w:rStyle w:val="Hyperlink"/>
            <w:sz w:val="16"/>
            <w:szCs w:val="16"/>
          </w:rPr>
          <w:t>vclerk@stny.rr.com</w:t>
        </w:r>
      </w:hyperlink>
      <w:r>
        <w:rPr>
          <w:sz w:val="16"/>
          <w:szCs w:val="16"/>
        </w:rPr>
        <w:t xml:space="preserve"> </w:t>
      </w:r>
    </w:p>
    <w:p w:rsidR="002C57AB" w:rsidRDefault="002C57AB" w:rsidP="002C57AB">
      <w:pPr>
        <w:ind w:left="720"/>
        <w:rPr>
          <w:sz w:val="16"/>
          <w:szCs w:val="16"/>
        </w:rPr>
      </w:pPr>
      <w:r>
        <w:rPr>
          <w:sz w:val="16"/>
          <w:szCs w:val="16"/>
        </w:rPr>
        <w:t xml:space="preserve">                </w:t>
      </w:r>
      <w:hyperlink r:id="rId11" w:history="1">
        <w:r>
          <w:rPr>
            <w:rStyle w:val="Hyperlink"/>
            <w:sz w:val="16"/>
            <w:szCs w:val="16"/>
          </w:rPr>
          <w:t>www.villageofwalton.com</w:t>
        </w:r>
      </w:hyperlink>
      <w:r>
        <w:rPr>
          <w:sz w:val="16"/>
          <w:szCs w:val="16"/>
        </w:rPr>
        <w:tab/>
      </w:r>
      <w:r>
        <w:rPr>
          <w:sz w:val="16"/>
          <w:szCs w:val="16"/>
        </w:rPr>
        <w:tab/>
      </w:r>
    </w:p>
    <w:p w:rsidR="002C57AB" w:rsidRPr="001D103F" w:rsidRDefault="002C57AB" w:rsidP="002C57AB">
      <w:pPr>
        <w:ind w:left="720" w:firstLine="720"/>
        <w:rPr>
          <w:sz w:val="16"/>
          <w:szCs w:val="16"/>
        </w:rPr>
      </w:pPr>
      <w:r>
        <w:rPr>
          <w:sz w:val="16"/>
          <w:szCs w:val="16"/>
        </w:rPr>
        <w:t>TDD 1-800-662-1220</w:t>
      </w:r>
    </w:p>
    <w:p w:rsidR="00421501" w:rsidRDefault="00421501">
      <w:pPr>
        <w:rPr>
          <w:sz w:val="24"/>
          <w:szCs w:val="24"/>
        </w:rPr>
      </w:pPr>
      <w:r>
        <w:rPr>
          <w:sz w:val="24"/>
          <w:szCs w:val="24"/>
        </w:rPr>
        <w:br w:type="page"/>
      </w:r>
    </w:p>
    <w:sdt>
      <w:sdtPr>
        <w:rPr>
          <w:rFonts w:asciiTheme="minorHAnsi" w:eastAsiaTheme="minorHAnsi" w:hAnsiTheme="minorHAnsi" w:cstheme="minorBidi"/>
          <w:color w:val="auto"/>
          <w:sz w:val="22"/>
          <w:szCs w:val="22"/>
        </w:rPr>
        <w:id w:val="-1768302432"/>
        <w:docPartObj>
          <w:docPartGallery w:val="Table of Contents"/>
          <w:docPartUnique/>
        </w:docPartObj>
      </w:sdtPr>
      <w:sdtEndPr>
        <w:rPr>
          <w:b/>
          <w:bCs/>
          <w:noProof/>
        </w:rPr>
      </w:sdtEndPr>
      <w:sdtContent>
        <w:p w:rsidR="00421501" w:rsidRDefault="008E2067" w:rsidP="00BE2C2B">
          <w:pPr>
            <w:pStyle w:val="TOCHeading"/>
            <w:jc w:val="center"/>
          </w:pPr>
          <w:r w:rsidRPr="008E2067">
            <w:t xml:space="preserve">Table of </w:t>
          </w:r>
          <w:r w:rsidR="00421501">
            <w:t>Contents</w:t>
          </w:r>
        </w:p>
        <w:p w:rsidR="00BE2C2B" w:rsidRPr="00BE2C2B" w:rsidRDefault="00BE2C2B" w:rsidP="00BE2C2B"/>
        <w:bookmarkStart w:id="0" w:name="_GoBack"/>
        <w:bookmarkEnd w:id="0"/>
        <w:p w:rsidR="00E53752" w:rsidRDefault="006E6B86">
          <w:pPr>
            <w:pStyle w:val="TOC1"/>
            <w:tabs>
              <w:tab w:val="right" w:leader="dot" w:pos="9350"/>
            </w:tabs>
            <w:rPr>
              <w:rFonts w:cstheme="minorBidi"/>
              <w:noProof/>
              <w:lang w:eastAsia="zh-TW"/>
            </w:rPr>
          </w:pPr>
          <w:r w:rsidRPr="006E6B86">
            <w:rPr>
              <w:sz w:val="24"/>
              <w:szCs w:val="24"/>
            </w:rPr>
            <w:fldChar w:fldCharType="begin"/>
          </w:r>
          <w:r w:rsidR="00421501" w:rsidRPr="00BE2C2B">
            <w:rPr>
              <w:sz w:val="24"/>
              <w:szCs w:val="24"/>
            </w:rPr>
            <w:instrText xml:space="preserve"> TOC \o "1-3" \h \z \u </w:instrText>
          </w:r>
          <w:r w:rsidRPr="006E6B86">
            <w:rPr>
              <w:sz w:val="24"/>
              <w:szCs w:val="24"/>
            </w:rPr>
            <w:fldChar w:fldCharType="separate"/>
          </w:r>
          <w:hyperlink w:anchor="_Toc473707747" w:history="1">
            <w:r w:rsidR="00E53752" w:rsidRPr="00441FFF">
              <w:rPr>
                <w:rStyle w:val="Hyperlink"/>
                <w:noProof/>
              </w:rPr>
              <w:t>Background</w:t>
            </w:r>
            <w:r w:rsidR="00E53752">
              <w:rPr>
                <w:noProof/>
                <w:webHidden/>
              </w:rPr>
              <w:tab/>
            </w:r>
            <w:r>
              <w:rPr>
                <w:noProof/>
                <w:webHidden/>
              </w:rPr>
              <w:fldChar w:fldCharType="begin"/>
            </w:r>
            <w:r w:rsidR="00E53752">
              <w:rPr>
                <w:noProof/>
                <w:webHidden/>
              </w:rPr>
              <w:instrText xml:space="preserve"> PAGEREF _Toc473707747 \h </w:instrText>
            </w:r>
            <w:r>
              <w:rPr>
                <w:noProof/>
                <w:webHidden/>
              </w:rPr>
            </w:r>
            <w:r>
              <w:rPr>
                <w:noProof/>
                <w:webHidden/>
              </w:rPr>
              <w:fldChar w:fldCharType="separate"/>
            </w:r>
            <w:r w:rsidR="00E53752">
              <w:rPr>
                <w:noProof/>
                <w:webHidden/>
              </w:rPr>
              <w:t>3</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48" w:history="1">
            <w:r w:rsidR="00E53752" w:rsidRPr="00441FFF">
              <w:rPr>
                <w:rStyle w:val="Hyperlink"/>
                <w:noProof/>
              </w:rPr>
              <w:t>Walton Flood Commission</w:t>
            </w:r>
            <w:r w:rsidR="00E53752">
              <w:rPr>
                <w:noProof/>
                <w:webHidden/>
              </w:rPr>
              <w:tab/>
            </w:r>
            <w:r>
              <w:rPr>
                <w:noProof/>
                <w:webHidden/>
              </w:rPr>
              <w:fldChar w:fldCharType="begin"/>
            </w:r>
            <w:r w:rsidR="00E53752">
              <w:rPr>
                <w:noProof/>
                <w:webHidden/>
              </w:rPr>
              <w:instrText xml:space="preserve"> PAGEREF _Toc473707748 \h </w:instrText>
            </w:r>
            <w:r>
              <w:rPr>
                <w:noProof/>
                <w:webHidden/>
              </w:rPr>
            </w:r>
            <w:r>
              <w:rPr>
                <w:noProof/>
                <w:webHidden/>
              </w:rPr>
              <w:fldChar w:fldCharType="separate"/>
            </w:r>
            <w:r w:rsidR="00E53752">
              <w:rPr>
                <w:noProof/>
                <w:webHidden/>
              </w:rPr>
              <w:t>4</w:t>
            </w:r>
            <w:r>
              <w:rPr>
                <w:noProof/>
                <w:webHidden/>
              </w:rPr>
              <w:fldChar w:fldCharType="end"/>
            </w:r>
          </w:hyperlink>
        </w:p>
        <w:p w:rsidR="00E53752" w:rsidRDefault="006E6B86">
          <w:pPr>
            <w:pStyle w:val="TOC2"/>
            <w:tabs>
              <w:tab w:val="right" w:leader="dot" w:pos="9350"/>
            </w:tabs>
            <w:rPr>
              <w:rFonts w:cstheme="minorBidi"/>
              <w:noProof/>
              <w:lang w:eastAsia="zh-TW"/>
            </w:rPr>
          </w:pPr>
          <w:hyperlink w:anchor="_Toc473707749" w:history="1">
            <w:r w:rsidR="00E53752" w:rsidRPr="00441FFF">
              <w:rPr>
                <w:rStyle w:val="Hyperlink"/>
                <w:noProof/>
              </w:rPr>
              <w:t>Flood Commission Members:</w:t>
            </w:r>
            <w:r w:rsidR="00E53752">
              <w:rPr>
                <w:noProof/>
                <w:webHidden/>
              </w:rPr>
              <w:tab/>
            </w:r>
            <w:r>
              <w:rPr>
                <w:noProof/>
                <w:webHidden/>
              </w:rPr>
              <w:fldChar w:fldCharType="begin"/>
            </w:r>
            <w:r w:rsidR="00E53752">
              <w:rPr>
                <w:noProof/>
                <w:webHidden/>
              </w:rPr>
              <w:instrText xml:space="preserve"> PAGEREF _Toc473707749 \h </w:instrText>
            </w:r>
            <w:r>
              <w:rPr>
                <w:noProof/>
                <w:webHidden/>
              </w:rPr>
            </w:r>
            <w:r>
              <w:rPr>
                <w:noProof/>
                <w:webHidden/>
              </w:rPr>
              <w:fldChar w:fldCharType="separate"/>
            </w:r>
            <w:r w:rsidR="00E53752">
              <w:rPr>
                <w:noProof/>
                <w:webHidden/>
              </w:rPr>
              <w:t>4</w:t>
            </w:r>
            <w:r>
              <w:rPr>
                <w:noProof/>
                <w:webHidden/>
              </w:rPr>
              <w:fldChar w:fldCharType="end"/>
            </w:r>
          </w:hyperlink>
        </w:p>
        <w:p w:rsidR="00E53752" w:rsidRDefault="006E6B86">
          <w:pPr>
            <w:pStyle w:val="TOC2"/>
            <w:tabs>
              <w:tab w:val="right" w:leader="dot" w:pos="9350"/>
            </w:tabs>
            <w:rPr>
              <w:rFonts w:cstheme="minorBidi"/>
              <w:noProof/>
              <w:lang w:eastAsia="zh-TW"/>
            </w:rPr>
          </w:pPr>
          <w:hyperlink w:anchor="_Toc473707750" w:history="1">
            <w:r w:rsidR="00E53752" w:rsidRPr="00441FFF">
              <w:rPr>
                <w:rStyle w:val="Hyperlink"/>
                <w:noProof/>
              </w:rPr>
              <w:t>Technical Assistance:</w:t>
            </w:r>
            <w:r w:rsidR="00E53752">
              <w:rPr>
                <w:noProof/>
                <w:webHidden/>
              </w:rPr>
              <w:tab/>
            </w:r>
            <w:r>
              <w:rPr>
                <w:noProof/>
                <w:webHidden/>
              </w:rPr>
              <w:fldChar w:fldCharType="begin"/>
            </w:r>
            <w:r w:rsidR="00E53752">
              <w:rPr>
                <w:noProof/>
                <w:webHidden/>
              </w:rPr>
              <w:instrText xml:space="preserve"> PAGEREF _Toc473707750 \h </w:instrText>
            </w:r>
            <w:r>
              <w:rPr>
                <w:noProof/>
                <w:webHidden/>
              </w:rPr>
            </w:r>
            <w:r>
              <w:rPr>
                <w:noProof/>
                <w:webHidden/>
              </w:rPr>
              <w:fldChar w:fldCharType="separate"/>
            </w:r>
            <w:r w:rsidR="00E53752">
              <w:rPr>
                <w:noProof/>
                <w:webHidden/>
              </w:rPr>
              <w:t>4</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51" w:history="1">
            <w:r w:rsidR="00E53752" w:rsidRPr="00441FFF">
              <w:rPr>
                <w:rStyle w:val="Hyperlink"/>
                <w:noProof/>
              </w:rPr>
              <w:t>Target Areas</w:t>
            </w:r>
            <w:r w:rsidR="00E53752">
              <w:rPr>
                <w:noProof/>
                <w:webHidden/>
              </w:rPr>
              <w:tab/>
            </w:r>
            <w:r>
              <w:rPr>
                <w:noProof/>
                <w:webHidden/>
              </w:rPr>
              <w:fldChar w:fldCharType="begin"/>
            </w:r>
            <w:r w:rsidR="00E53752">
              <w:rPr>
                <w:noProof/>
                <w:webHidden/>
              </w:rPr>
              <w:instrText xml:space="preserve"> PAGEREF _Toc473707751 \h </w:instrText>
            </w:r>
            <w:r>
              <w:rPr>
                <w:noProof/>
                <w:webHidden/>
              </w:rPr>
            </w:r>
            <w:r>
              <w:rPr>
                <w:noProof/>
                <w:webHidden/>
              </w:rPr>
              <w:fldChar w:fldCharType="separate"/>
            </w:r>
            <w:r w:rsidR="00E53752">
              <w:rPr>
                <w:noProof/>
                <w:webHidden/>
              </w:rPr>
              <w:t>5</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52" w:history="1">
            <w:r w:rsidR="00E53752" w:rsidRPr="00441FFF">
              <w:rPr>
                <w:rStyle w:val="Hyperlink"/>
                <w:noProof/>
              </w:rPr>
              <w:t>Target Audience – Public Information Needs</w:t>
            </w:r>
            <w:r w:rsidR="00E53752">
              <w:rPr>
                <w:noProof/>
                <w:webHidden/>
              </w:rPr>
              <w:tab/>
            </w:r>
            <w:r>
              <w:rPr>
                <w:noProof/>
                <w:webHidden/>
              </w:rPr>
              <w:fldChar w:fldCharType="begin"/>
            </w:r>
            <w:r w:rsidR="00E53752">
              <w:rPr>
                <w:noProof/>
                <w:webHidden/>
              </w:rPr>
              <w:instrText xml:space="preserve"> PAGEREF _Toc473707752 \h </w:instrText>
            </w:r>
            <w:r>
              <w:rPr>
                <w:noProof/>
                <w:webHidden/>
              </w:rPr>
            </w:r>
            <w:r>
              <w:rPr>
                <w:noProof/>
                <w:webHidden/>
              </w:rPr>
              <w:fldChar w:fldCharType="separate"/>
            </w:r>
            <w:r w:rsidR="00E53752">
              <w:rPr>
                <w:noProof/>
                <w:webHidden/>
              </w:rPr>
              <w:t>8</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53" w:history="1">
            <w:r w:rsidR="00E53752" w:rsidRPr="00441FFF">
              <w:rPr>
                <w:rStyle w:val="Hyperlink"/>
                <w:noProof/>
              </w:rPr>
              <w:t>National Flood Insurance Program (NFIP)</w:t>
            </w:r>
            <w:r w:rsidR="00E53752">
              <w:rPr>
                <w:noProof/>
                <w:webHidden/>
              </w:rPr>
              <w:tab/>
            </w:r>
            <w:r>
              <w:rPr>
                <w:noProof/>
                <w:webHidden/>
              </w:rPr>
              <w:fldChar w:fldCharType="begin"/>
            </w:r>
            <w:r w:rsidR="00E53752">
              <w:rPr>
                <w:noProof/>
                <w:webHidden/>
              </w:rPr>
              <w:instrText xml:space="preserve"> PAGEREF _Toc473707753 \h </w:instrText>
            </w:r>
            <w:r>
              <w:rPr>
                <w:noProof/>
                <w:webHidden/>
              </w:rPr>
            </w:r>
            <w:r>
              <w:rPr>
                <w:noProof/>
                <w:webHidden/>
              </w:rPr>
              <w:fldChar w:fldCharType="separate"/>
            </w:r>
            <w:r w:rsidR="00E53752">
              <w:rPr>
                <w:noProof/>
                <w:webHidden/>
              </w:rPr>
              <w:t>12</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4" w:history="1">
            <w:r w:rsidR="00E53752" w:rsidRPr="00441FFF">
              <w:rPr>
                <w:rStyle w:val="Hyperlink"/>
                <w:noProof/>
              </w:rPr>
              <w:t>Activity 320</w:t>
            </w:r>
            <w:r w:rsidR="00E53752">
              <w:rPr>
                <w:rFonts w:cstheme="minorBidi"/>
                <w:noProof/>
                <w:lang w:eastAsia="zh-TW"/>
              </w:rPr>
              <w:tab/>
            </w:r>
            <w:r w:rsidR="00E53752" w:rsidRPr="00441FFF">
              <w:rPr>
                <w:rStyle w:val="Hyperlink"/>
                <w:noProof/>
              </w:rPr>
              <w:t>Map Information Service (Topics, publicity prerequisite)</w:t>
            </w:r>
            <w:r w:rsidR="00E53752">
              <w:rPr>
                <w:noProof/>
                <w:webHidden/>
              </w:rPr>
              <w:tab/>
            </w:r>
            <w:r>
              <w:rPr>
                <w:noProof/>
                <w:webHidden/>
              </w:rPr>
              <w:fldChar w:fldCharType="begin"/>
            </w:r>
            <w:r w:rsidR="00E53752">
              <w:rPr>
                <w:noProof/>
                <w:webHidden/>
              </w:rPr>
              <w:instrText xml:space="preserve"> PAGEREF _Toc473707754 \h </w:instrText>
            </w:r>
            <w:r>
              <w:rPr>
                <w:noProof/>
                <w:webHidden/>
              </w:rPr>
            </w:r>
            <w:r>
              <w:rPr>
                <w:noProof/>
                <w:webHidden/>
              </w:rPr>
              <w:fldChar w:fldCharType="separate"/>
            </w:r>
            <w:r w:rsidR="00E53752">
              <w:rPr>
                <w:noProof/>
                <w:webHidden/>
              </w:rPr>
              <w:t>13</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5" w:history="1">
            <w:r w:rsidR="00E53752" w:rsidRPr="00441FFF">
              <w:rPr>
                <w:rStyle w:val="Hyperlink"/>
                <w:noProof/>
              </w:rPr>
              <w:t>Activity 330</w:t>
            </w:r>
            <w:r w:rsidR="00E53752">
              <w:rPr>
                <w:rFonts w:cstheme="minorBidi"/>
                <w:noProof/>
                <w:lang w:eastAsia="zh-TW"/>
              </w:rPr>
              <w:tab/>
            </w:r>
            <w:r w:rsidR="00E53752" w:rsidRPr="00441FFF">
              <w:rPr>
                <w:rStyle w:val="Hyperlink"/>
                <w:noProof/>
              </w:rPr>
              <w:t>Outreach</w:t>
            </w:r>
            <w:r w:rsidR="00E53752">
              <w:rPr>
                <w:noProof/>
                <w:webHidden/>
              </w:rPr>
              <w:tab/>
            </w:r>
            <w:r>
              <w:rPr>
                <w:noProof/>
                <w:webHidden/>
              </w:rPr>
              <w:fldChar w:fldCharType="begin"/>
            </w:r>
            <w:r w:rsidR="00E53752">
              <w:rPr>
                <w:noProof/>
                <w:webHidden/>
              </w:rPr>
              <w:instrText xml:space="preserve"> PAGEREF _Toc473707755 \h </w:instrText>
            </w:r>
            <w:r>
              <w:rPr>
                <w:noProof/>
                <w:webHidden/>
              </w:rPr>
            </w:r>
            <w:r>
              <w:rPr>
                <w:noProof/>
                <w:webHidden/>
              </w:rPr>
              <w:fldChar w:fldCharType="separate"/>
            </w:r>
            <w:r w:rsidR="00E53752">
              <w:rPr>
                <w:noProof/>
                <w:webHidden/>
              </w:rPr>
              <w:t>14</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6" w:history="1">
            <w:r w:rsidR="00E53752" w:rsidRPr="00441FFF">
              <w:rPr>
                <w:rStyle w:val="Hyperlink"/>
                <w:noProof/>
              </w:rPr>
              <w:t>Activity 340</w:t>
            </w:r>
            <w:r w:rsidR="00E53752">
              <w:rPr>
                <w:rFonts w:cstheme="minorBidi"/>
                <w:noProof/>
                <w:lang w:eastAsia="zh-TW"/>
              </w:rPr>
              <w:tab/>
            </w:r>
            <w:r w:rsidR="00E53752" w:rsidRPr="00441FFF">
              <w:rPr>
                <w:rStyle w:val="Hyperlink"/>
                <w:noProof/>
              </w:rPr>
              <w:t>Hazard Disclosure</w:t>
            </w:r>
            <w:r w:rsidR="00E53752">
              <w:rPr>
                <w:noProof/>
                <w:webHidden/>
              </w:rPr>
              <w:tab/>
            </w:r>
            <w:r>
              <w:rPr>
                <w:noProof/>
                <w:webHidden/>
              </w:rPr>
              <w:fldChar w:fldCharType="begin"/>
            </w:r>
            <w:r w:rsidR="00E53752">
              <w:rPr>
                <w:noProof/>
                <w:webHidden/>
              </w:rPr>
              <w:instrText xml:space="preserve"> PAGEREF _Toc473707756 \h </w:instrText>
            </w:r>
            <w:r>
              <w:rPr>
                <w:noProof/>
                <w:webHidden/>
              </w:rPr>
            </w:r>
            <w:r>
              <w:rPr>
                <w:noProof/>
                <w:webHidden/>
              </w:rPr>
              <w:fldChar w:fldCharType="separate"/>
            </w:r>
            <w:r w:rsidR="00E53752">
              <w:rPr>
                <w:noProof/>
                <w:webHidden/>
              </w:rPr>
              <w:t>18</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7" w:history="1">
            <w:r w:rsidR="00E53752" w:rsidRPr="00441FFF">
              <w:rPr>
                <w:rStyle w:val="Hyperlink"/>
                <w:noProof/>
              </w:rPr>
              <w:t>Activity 350</w:t>
            </w:r>
            <w:r w:rsidR="00E53752">
              <w:rPr>
                <w:rFonts w:cstheme="minorBidi"/>
                <w:noProof/>
                <w:lang w:eastAsia="zh-TW"/>
              </w:rPr>
              <w:tab/>
            </w:r>
            <w:r w:rsidR="00E53752" w:rsidRPr="00441FFF">
              <w:rPr>
                <w:rStyle w:val="Hyperlink"/>
                <w:noProof/>
              </w:rPr>
              <w:t>Flood Protection Information</w:t>
            </w:r>
            <w:r w:rsidR="00E53752">
              <w:rPr>
                <w:noProof/>
                <w:webHidden/>
              </w:rPr>
              <w:tab/>
            </w:r>
            <w:r>
              <w:rPr>
                <w:noProof/>
                <w:webHidden/>
              </w:rPr>
              <w:fldChar w:fldCharType="begin"/>
            </w:r>
            <w:r w:rsidR="00E53752">
              <w:rPr>
                <w:noProof/>
                <w:webHidden/>
              </w:rPr>
              <w:instrText xml:space="preserve"> PAGEREF _Toc473707757 \h </w:instrText>
            </w:r>
            <w:r>
              <w:rPr>
                <w:noProof/>
                <w:webHidden/>
              </w:rPr>
            </w:r>
            <w:r>
              <w:rPr>
                <w:noProof/>
                <w:webHidden/>
              </w:rPr>
              <w:fldChar w:fldCharType="separate"/>
            </w:r>
            <w:r w:rsidR="00E53752">
              <w:rPr>
                <w:noProof/>
                <w:webHidden/>
              </w:rPr>
              <w:t>18</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8" w:history="1">
            <w:r w:rsidR="00E53752" w:rsidRPr="00441FFF">
              <w:rPr>
                <w:rStyle w:val="Hyperlink"/>
                <w:noProof/>
              </w:rPr>
              <w:t>Activity 360</w:t>
            </w:r>
            <w:r w:rsidR="00E53752">
              <w:rPr>
                <w:rFonts w:cstheme="minorBidi"/>
                <w:noProof/>
                <w:lang w:eastAsia="zh-TW"/>
              </w:rPr>
              <w:tab/>
            </w:r>
            <w:r w:rsidR="00E53752" w:rsidRPr="00441FFF">
              <w:rPr>
                <w:rStyle w:val="Hyperlink"/>
                <w:noProof/>
              </w:rPr>
              <w:t>Flood Protection Assistance</w:t>
            </w:r>
            <w:r w:rsidR="00E53752">
              <w:rPr>
                <w:noProof/>
                <w:webHidden/>
              </w:rPr>
              <w:tab/>
            </w:r>
            <w:r>
              <w:rPr>
                <w:noProof/>
                <w:webHidden/>
              </w:rPr>
              <w:fldChar w:fldCharType="begin"/>
            </w:r>
            <w:r w:rsidR="00E53752">
              <w:rPr>
                <w:noProof/>
                <w:webHidden/>
              </w:rPr>
              <w:instrText xml:space="preserve"> PAGEREF _Toc473707758 \h </w:instrText>
            </w:r>
            <w:r>
              <w:rPr>
                <w:noProof/>
                <w:webHidden/>
              </w:rPr>
            </w:r>
            <w:r>
              <w:rPr>
                <w:noProof/>
                <w:webHidden/>
              </w:rPr>
              <w:fldChar w:fldCharType="separate"/>
            </w:r>
            <w:r w:rsidR="00E53752">
              <w:rPr>
                <w:noProof/>
                <w:webHidden/>
              </w:rPr>
              <w:t>19</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59" w:history="1">
            <w:r w:rsidR="00E53752" w:rsidRPr="00441FFF">
              <w:rPr>
                <w:rStyle w:val="Hyperlink"/>
                <w:noProof/>
              </w:rPr>
              <w:t>Activity 370</w:t>
            </w:r>
            <w:r w:rsidR="00E53752">
              <w:rPr>
                <w:rFonts w:cstheme="minorBidi"/>
                <w:noProof/>
                <w:lang w:eastAsia="zh-TW"/>
              </w:rPr>
              <w:tab/>
            </w:r>
            <w:r w:rsidR="00E53752" w:rsidRPr="00441FFF">
              <w:rPr>
                <w:rStyle w:val="Hyperlink"/>
                <w:noProof/>
              </w:rPr>
              <w:t>Flood Insurance Promotion</w:t>
            </w:r>
            <w:r w:rsidR="00E53752">
              <w:rPr>
                <w:noProof/>
                <w:webHidden/>
              </w:rPr>
              <w:tab/>
            </w:r>
            <w:r>
              <w:rPr>
                <w:noProof/>
                <w:webHidden/>
              </w:rPr>
              <w:fldChar w:fldCharType="begin"/>
            </w:r>
            <w:r w:rsidR="00E53752">
              <w:rPr>
                <w:noProof/>
                <w:webHidden/>
              </w:rPr>
              <w:instrText xml:space="preserve"> PAGEREF _Toc473707759 \h </w:instrText>
            </w:r>
            <w:r>
              <w:rPr>
                <w:noProof/>
                <w:webHidden/>
              </w:rPr>
            </w:r>
            <w:r>
              <w:rPr>
                <w:noProof/>
                <w:webHidden/>
              </w:rPr>
              <w:fldChar w:fldCharType="separate"/>
            </w:r>
            <w:r w:rsidR="00E53752">
              <w:rPr>
                <w:noProof/>
                <w:webHidden/>
              </w:rPr>
              <w:t>20</w:t>
            </w:r>
            <w:r>
              <w:rPr>
                <w:noProof/>
                <w:webHidden/>
              </w:rPr>
              <w:fldChar w:fldCharType="end"/>
            </w:r>
          </w:hyperlink>
        </w:p>
        <w:p w:rsidR="00E53752" w:rsidRDefault="006E6B86">
          <w:pPr>
            <w:pStyle w:val="TOC2"/>
            <w:tabs>
              <w:tab w:val="right" w:leader="dot" w:pos="9350"/>
            </w:tabs>
            <w:rPr>
              <w:rFonts w:cstheme="minorBidi"/>
              <w:noProof/>
              <w:lang w:eastAsia="zh-TW"/>
            </w:rPr>
          </w:pPr>
          <w:hyperlink w:anchor="_Toc473707760" w:history="1">
            <w:r w:rsidR="00E53752" w:rsidRPr="00441FFF">
              <w:rPr>
                <w:rStyle w:val="Hyperlink"/>
                <w:noProof/>
              </w:rPr>
              <w:t>Flood Insurance Coverage Assessment (FIA)</w:t>
            </w:r>
            <w:r w:rsidR="00E53752">
              <w:rPr>
                <w:noProof/>
                <w:webHidden/>
              </w:rPr>
              <w:tab/>
            </w:r>
            <w:r>
              <w:rPr>
                <w:noProof/>
                <w:webHidden/>
              </w:rPr>
              <w:fldChar w:fldCharType="begin"/>
            </w:r>
            <w:r w:rsidR="00E53752">
              <w:rPr>
                <w:noProof/>
                <w:webHidden/>
              </w:rPr>
              <w:instrText xml:space="preserve"> PAGEREF _Toc473707760 \h </w:instrText>
            </w:r>
            <w:r>
              <w:rPr>
                <w:noProof/>
                <w:webHidden/>
              </w:rPr>
            </w:r>
            <w:r>
              <w:rPr>
                <w:noProof/>
                <w:webHidden/>
              </w:rPr>
              <w:fldChar w:fldCharType="separate"/>
            </w:r>
            <w:r w:rsidR="00E53752">
              <w:rPr>
                <w:noProof/>
                <w:webHidden/>
              </w:rPr>
              <w:t>20</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61" w:history="1">
            <w:r w:rsidR="00E53752" w:rsidRPr="00441FFF">
              <w:rPr>
                <w:rStyle w:val="Hyperlink"/>
                <w:noProof/>
              </w:rPr>
              <w:t>Activity 420</w:t>
            </w:r>
            <w:r w:rsidR="00E53752">
              <w:rPr>
                <w:rFonts w:cstheme="minorBidi"/>
                <w:noProof/>
                <w:lang w:eastAsia="zh-TW"/>
              </w:rPr>
              <w:tab/>
            </w:r>
            <w:r w:rsidR="00E53752" w:rsidRPr="00441FFF">
              <w:rPr>
                <w:rStyle w:val="Hyperlink"/>
                <w:noProof/>
              </w:rPr>
              <w:t>Open Space Preservation (NFOS5)</w:t>
            </w:r>
            <w:r w:rsidR="00E53752">
              <w:rPr>
                <w:noProof/>
                <w:webHidden/>
              </w:rPr>
              <w:tab/>
            </w:r>
            <w:r>
              <w:rPr>
                <w:noProof/>
                <w:webHidden/>
              </w:rPr>
              <w:fldChar w:fldCharType="begin"/>
            </w:r>
            <w:r w:rsidR="00E53752">
              <w:rPr>
                <w:noProof/>
                <w:webHidden/>
              </w:rPr>
              <w:instrText xml:space="preserve"> PAGEREF _Toc473707761 \h </w:instrText>
            </w:r>
            <w:r>
              <w:rPr>
                <w:noProof/>
                <w:webHidden/>
              </w:rPr>
            </w:r>
            <w:r>
              <w:rPr>
                <w:noProof/>
                <w:webHidden/>
              </w:rPr>
              <w:fldChar w:fldCharType="separate"/>
            </w:r>
            <w:r w:rsidR="00E53752">
              <w:rPr>
                <w:noProof/>
                <w:webHidden/>
              </w:rPr>
              <w:t>20</w:t>
            </w:r>
            <w:r>
              <w:rPr>
                <w:noProof/>
                <w:webHidden/>
              </w:rPr>
              <w:fldChar w:fldCharType="end"/>
            </w:r>
          </w:hyperlink>
        </w:p>
        <w:p w:rsidR="00E53752" w:rsidRDefault="006E6B86">
          <w:pPr>
            <w:pStyle w:val="TOC1"/>
            <w:tabs>
              <w:tab w:val="left" w:pos="1320"/>
              <w:tab w:val="right" w:leader="dot" w:pos="9350"/>
            </w:tabs>
            <w:rPr>
              <w:rFonts w:cstheme="minorBidi"/>
              <w:noProof/>
              <w:lang w:eastAsia="zh-TW"/>
            </w:rPr>
          </w:pPr>
          <w:hyperlink w:anchor="_Toc473707762" w:history="1">
            <w:r w:rsidR="00E53752" w:rsidRPr="00441FFF">
              <w:rPr>
                <w:rStyle w:val="Hyperlink"/>
                <w:noProof/>
              </w:rPr>
              <w:t>Activity 610</w:t>
            </w:r>
            <w:r w:rsidR="00E53752">
              <w:rPr>
                <w:rFonts w:cstheme="minorBidi"/>
                <w:noProof/>
                <w:lang w:eastAsia="zh-TW"/>
              </w:rPr>
              <w:tab/>
            </w:r>
            <w:r w:rsidR="00E53752" w:rsidRPr="00441FFF">
              <w:rPr>
                <w:rStyle w:val="Hyperlink"/>
                <w:noProof/>
              </w:rPr>
              <w:t>Flood Warning and Response</w:t>
            </w:r>
            <w:r w:rsidR="00E53752">
              <w:rPr>
                <w:noProof/>
                <w:webHidden/>
              </w:rPr>
              <w:tab/>
            </w:r>
            <w:r>
              <w:rPr>
                <w:noProof/>
                <w:webHidden/>
              </w:rPr>
              <w:fldChar w:fldCharType="begin"/>
            </w:r>
            <w:r w:rsidR="00E53752">
              <w:rPr>
                <w:noProof/>
                <w:webHidden/>
              </w:rPr>
              <w:instrText xml:space="preserve"> PAGEREF _Toc473707762 \h </w:instrText>
            </w:r>
            <w:r>
              <w:rPr>
                <w:noProof/>
                <w:webHidden/>
              </w:rPr>
            </w:r>
            <w:r>
              <w:rPr>
                <w:noProof/>
                <w:webHidden/>
              </w:rPr>
              <w:fldChar w:fldCharType="separate"/>
            </w:r>
            <w:r w:rsidR="00E53752">
              <w:rPr>
                <w:noProof/>
                <w:webHidden/>
              </w:rPr>
              <w:t>22</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63" w:history="1">
            <w:r w:rsidR="00E53752" w:rsidRPr="00441FFF">
              <w:rPr>
                <w:rStyle w:val="Hyperlink"/>
                <w:noProof/>
              </w:rPr>
              <w:t>Annual Evaluation</w:t>
            </w:r>
            <w:r w:rsidR="00E53752">
              <w:rPr>
                <w:noProof/>
                <w:webHidden/>
              </w:rPr>
              <w:tab/>
            </w:r>
            <w:r>
              <w:rPr>
                <w:noProof/>
                <w:webHidden/>
              </w:rPr>
              <w:fldChar w:fldCharType="begin"/>
            </w:r>
            <w:r w:rsidR="00E53752">
              <w:rPr>
                <w:noProof/>
                <w:webHidden/>
              </w:rPr>
              <w:instrText xml:space="preserve"> PAGEREF _Toc473707763 \h </w:instrText>
            </w:r>
            <w:r>
              <w:rPr>
                <w:noProof/>
                <w:webHidden/>
              </w:rPr>
            </w:r>
            <w:r>
              <w:rPr>
                <w:noProof/>
                <w:webHidden/>
              </w:rPr>
              <w:fldChar w:fldCharType="separate"/>
            </w:r>
            <w:r w:rsidR="00E53752">
              <w:rPr>
                <w:noProof/>
                <w:webHidden/>
              </w:rPr>
              <w:t>23</w:t>
            </w:r>
            <w:r>
              <w:rPr>
                <w:noProof/>
                <w:webHidden/>
              </w:rPr>
              <w:fldChar w:fldCharType="end"/>
            </w:r>
          </w:hyperlink>
        </w:p>
        <w:p w:rsidR="00E53752" w:rsidRDefault="006E6B86">
          <w:pPr>
            <w:pStyle w:val="TOC1"/>
            <w:tabs>
              <w:tab w:val="right" w:leader="dot" w:pos="9350"/>
            </w:tabs>
            <w:rPr>
              <w:rFonts w:cstheme="minorBidi"/>
              <w:noProof/>
              <w:lang w:eastAsia="zh-TW"/>
            </w:rPr>
          </w:pPr>
          <w:hyperlink w:anchor="_Toc473707764" w:history="1">
            <w:r w:rsidR="00E53752" w:rsidRPr="00441FFF">
              <w:rPr>
                <w:rStyle w:val="Hyperlink"/>
                <w:noProof/>
              </w:rPr>
              <w:t>Adoption</w:t>
            </w:r>
            <w:r w:rsidR="00E53752">
              <w:rPr>
                <w:noProof/>
                <w:webHidden/>
              </w:rPr>
              <w:tab/>
            </w:r>
            <w:r>
              <w:rPr>
                <w:noProof/>
                <w:webHidden/>
              </w:rPr>
              <w:fldChar w:fldCharType="begin"/>
            </w:r>
            <w:r w:rsidR="00E53752">
              <w:rPr>
                <w:noProof/>
                <w:webHidden/>
              </w:rPr>
              <w:instrText xml:space="preserve"> PAGEREF _Toc473707764 \h </w:instrText>
            </w:r>
            <w:r>
              <w:rPr>
                <w:noProof/>
                <w:webHidden/>
              </w:rPr>
            </w:r>
            <w:r>
              <w:rPr>
                <w:noProof/>
                <w:webHidden/>
              </w:rPr>
              <w:fldChar w:fldCharType="separate"/>
            </w:r>
            <w:r w:rsidR="00E53752">
              <w:rPr>
                <w:noProof/>
                <w:webHidden/>
              </w:rPr>
              <w:t>24</w:t>
            </w:r>
            <w:r>
              <w:rPr>
                <w:noProof/>
                <w:webHidden/>
              </w:rPr>
              <w:fldChar w:fldCharType="end"/>
            </w:r>
          </w:hyperlink>
        </w:p>
        <w:p w:rsidR="00421501" w:rsidRDefault="006E6B86" w:rsidP="00BE2C2B">
          <w:pPr>
            <w:spacing w:line="480" w:lineRule="auto"/>
          </w:pPr>
          <w:r w:rsidRPr="00BE2C2B">
            <w:rPr>
              <w:b/>
              <w:bCs/>
              <w:noProof/>
              <w:sz w:val="24"/>
              <w:szCs w:val="24"/>
            </w:rPr>
            <w:fldChar w:fldCharType="end"/>
          </w:r>
        </w:p>
      </w:sdtContent>
    </w:sdt>
    <w:p w:rsidR="00421501" w:rsidRDefault="00421501">
      <w:pPr>
        <w:rPr>
          <w:sz w:val="24"/>
          <w:szCs w:val="24"/>
        </w:rPr>
      </w:pPr>
      <w:r>
        <w:rPr>
          <w:sz w:val="24"/>
          <w:szCs w:val="24"/>
        </w:rPr>
        <w:br w:type="page"/>
      </w:r>
    </w:p>
    <w:p w:rsidR="00EE1025" w:rsidRPr="00421501" w:rsidRDefault="00EE1025" w:rsidP="00421501">
      <w:pPr>
        <w:pStyle w:val="Heading1"/>
        <w:rPr>
          <w:color w:val="auto"/>
        </w:rPr>
      </w:pPr>
      <w:bookmarkStart w:id="1" w:name="_Toc473707747"/>
      <w:r w:rsidRPr="00421501">
        <w:rPr>
          <w:color w:val="auto"/>
        </w:rPr>
        <w:lastRenderedPageBreak/>
        <w:t>Background</w:t>
      </w:r>
      <w:bookmarkEnd w:id="1"/>
    </w:p>
    <w:p w:rsidR="004E05B2" w:rsidRPr="00961CA7" w:rsidRDefault="004E05B2" w:rsidP="00EE1025">
      <w:pPr>
        <w:rPr>
          <w:sz w:val="24"/>
          <w:szCs w:val="24"/>
        </w:rPr>
      </w:pPr>
    </w:p>
    <w:p w:rsidR="009B2DBD" w:rsidRPr="00961CA7" w:rsidRDefault="004E05B2" w:rsidP="009B2DBD">
      <w:pPr>
        <w:autoSpaceDE w:val="0"/>
        <w:autoSpaceDN w:val="0"/>
        <w:adjustRightInd w:val="0"/>
        <w:spacing w:line="240" w:lineRule="auto"/>
        <w:rPr>
          <w:rFonts w:cs="Times New Roman"/>
          <w:sz w:val="24"/>
          <w:szCs w:val="24"/>
        </w:rPr>
      </w:pPr>
      <w:r w:rsidRPr="00961CA7">
        <w:rPr>
          <w:rFonts w:cs="Times New Roman"/>
          <w:sz w:val="24"/>
          <w:szCs w:val="24"/>
        </w:rPr>
        <w:t xml:space="preserve">The Town and Village of Walton are located in the western central portion of Delaware County, upstream from </w:t>
      </w:r>
      <w:r w:rsidR="009B2DBD" w:rsidRPr="00961CA7">
        <w:rPr>
          <w:rFonts w:cs="Times New Roman"/>
          <w:sz w:val="24"/>
          <w:szCs w:val="24"/>
        </w:rPr>
        <w:t>the</w:t>
      </w:r>
      <w:r w:rsidRPr="00961CA7">
        <w:rPr>
          <w:rFonts w:cs="Times New Roman"/>
          <w:sz w:val="24"/>
          <w:szCs w:val="24"/>
        </w:rPr>
        <w:t xml:space="preserve"> Cannonsville Reservoir</w:t>
      </w:r>
      <w:r w:rsidR="009B2DBD" w:rsidRPr="00961CA7">
        <w:rPr>
          <w:rFonts w:cs="Times New Roman"/>
          <w:sz w:val="24"/>
          <w:szCs w:val="24"/>
        </w:rPr>
        <w:t>, part of the Catskill/Delaware drinking water supply system for New York City</w:t>
      </w:r>
      <w:r w:rsidRPr="00961CA7">
        <w:rPr>
          <w:rFonts w:cs="Times New Roman"/>
          <w:sz w:val="24"/>
          <w:szCs w:val="24"/>
        </w:rPr>
        <w:t xml:space="preserve">.  New York State Route 10 passes through the Town from east to southwest and New York State Route 206 passes through from northwest to southeast. </w:t>
      </w:r>
      <w:r w:rsidR="009B2DBD" w:rsidRPr="00961CA7">
        <w:rPr>
          <w:rFonts w:cs="Times New Roman"/>
          <w:sz w:val="24"/>
          <w:szCs w:val="24"/>
        </w:rPr>
        <w:t xml:space="preserve"> </w:t>
      </w:r>
      <w:r w:rsidRPr="00961CA7">
        <w:rPr>
          <w:rFonts w:cs="Times New Roman"/>
          <w:sz w:val="24"/>
          <w:szCs w:val="24"/>
        </w:rPr>
        <w:t xml:space="preserve">The two state highways intersect in the Village of Walton, located at the very center of the Town. The Town of Walton has a total area of 97.6 square miles. </w:t>
      </w:r>
      <w:r w:rsidR="009B2DBD" w:rsidRPr="00961CA7">
        <w:rPr>
          <w:rFonts w:cs="Times New Roman"/>
          <w:sz w:val="24"/>
          <w:szCs w:val="24"/>
        </w:rPr>
        <w:t xml:space="preserve"> </w:t>
      </w:r>
    </w:p>
    <w:p w:rsidR="009B2DBD" w:rsidRPr="00961CA7" w:rsidRDefault="009B2DBD" w:rsidP="009B2DBD">
      <w:pPr>
        <w:autoSpaceDE w:val="0"/>
        <w:autoSpaceDN w:val="0"/>
        <w:adjustRightInd w:val="0"/>
        <w:spacing w:line="240" w:lineRule="auto"/>
        <w:rPr>
          <w:rFonts w:cs="Times New Roman"/>
          <w:sz w:val="24"/>
          <w:szCs w:val="24"/>
        </w:rPr>
      </w:pPr>
    </w:p>
    <w:p w:rsidR="00EE1025" w:rsidRPr="00961CA7" w:rsidRDefault="004E05B2" w:rsidP="00CB624E">
      <w:pPr>
        <w:autoSpaceDE w:val="0"/>
        <w:autoSpaceDN w:val="0"/>
        <w:adjustRightInd w:val="0"/>
        <w:spacing w:line="240" w:lineRule="auto"/>
        <w:rPr>
          <w:rFonts w:cs="Times New Roman"/>
          <w:sz w:val="24"/>
          <w:szCs w:val="24"/>
        </w:rPr>
      </w:pPr>
      <w:r w:rsidRPr="00961CA7">
        <w:rPr>
          <w:rFonts w:cs="Times New Roman"/>
          <w:sz w:val="24"/>
          <w:szCs w:val="24"/>
        </w:rPr>
        <w:t>The West Branch of the Delaware River</w:t>
      </w:r>
      <w:r w:rsidR="00CB624E" w:rsidRPr="00961CA7">
        <w:rPr>
          <w:rFonts w:cs="Times New Roman"/>
          <w:sz w:val="24"/>
          <w:szCs w:val="24"/>
        </w:rPr>
        <w:t xml:space="preserve"> is the main channel that flows through the Town and Vi</w:t>
      </w:r>
      <w:r w:rsidR="00BD65BB" w:rsidRPr="00961CA7">
        <w:rPr>
          <w:rFonts w:cs="Times New Roman"/>
          <w:sz w:val="24"/>
          <w:szCs w:val="24"/>
        </w:rPr>
        <w:t>llage of Walton.  Tributaries with</w:t>
      </w:r>
      <w:r w:rsidR="00CB624E" w:rsidRPr="00961CA7">
        <w:rPr>
          <w:rFonts w:cs="Times New Roman"/>
          <w:sz w:val="24"/>
          <w:szCs w:val="24"/>
        </w:rPr>
        <w:t xml:space="preserve"> confluence to the West Branch Delaware River include: Oxbow Hollow, Marvin Hollow, East Brook, West Brook, Third Brook, Pines Brook, Bobs Brook</w:t>
      </w:r>
      <w:r w:rsidR="00AC70FA" w:rsidRPr="00961CA7">
        <w:rPr>
          <w:rFonts w:cs="Times New Roman"/>
          <w:sz w:val="24"/>
          <w:szCs w:val="24"/>
        </w:rPr>
        <w:t>, Wakeman Brook, Chase Brook, Weeds Brook</w:t>
      </w:r>
      <w:r w:rsidR="00CB624E" w:rsidRPr="00961CA7">
        <w:rPr>
          <w:rFonts w:cs="Times New Roman"/>
          <w:sz w:val="24"/>
          <w:szCs w:val="24"/>
        </w:rPr>
        <w:t xml:space="preserve"> and Beers Brook.  </w:t>
      </w:r>
      <w:r w:rsidRPr="00961CA7">
        <w:rPr>
          <w:rFonts w:cs="Times New Roman"/>
          <w:sz w:val="24"/>
          <w:szCs w:val="24"/>
        </w:rPr>
        <w:t xml:space="preserve">East Brook, West Brook and Third Brook flow through the </w:t>
      </w:r>
      <w:r w:rsidR="00CB624E" w:rsidRPr="00961CA7">
        <w:rPr>
          <w:rFonts w:cs="Times New Roman"/>
          <w:sz w:val="24"/>
          <w:szCs w:val="24"/>
        </w:rPr>
        <w:t>Village of Walton</w:t>
      </w:r>
      <w:r w:rsidRPr="00961CA7">
        <w:rPr>
          <w:rFonts w:cs="Times New Roman"/>
          <w:sz w:val="24"/>
          <w:szCs w:val="24"/>
        </w:rPr>
        <w:t xml:space="preserve"> with their confluence </w:t>
      </w:r>
      <w:r w:rsidR="00CB624E" w:rsidRPr="00961CA7">
        <w:rPr>
          <w:rFonts w:cs="Times New Roman"/>
          <w:sz w:val="24"/>
          <w:szCs w:val="24"/>
        </w:rPr>
        <w:t xml:space="preserve">to the West Branch Delaware River </w:t>
      </w:r>
      <w:r w:rsidRPr="00961CA7">
        <w:rPr>
          <w:rFonts w:cs="Times New Roman"/>
          <w:sz w:val="24"/>
          <w:szCs w:val="24"/>
        </w:rPr>
        <w:t>being in the center of the village.</w:t>
      </w:r>
      <w:r w:rsidR="009B2DBD" w:rsidRPr="00961CA7">
        <w:rPr>
          <w:rFonts w:cs="Times New Roman"/>
          <w:sz w:val="24"/>
          <w:szCs w:val="24"/>
        </w:rPr>
        <w:t xml:space="preserve">  </w:t>
      </w:r>
    </w:p>
    <w:p w:rsidR="00391746" w:rsidRPr="00961CA7" w:rsidRDefault="00391746" w:rsidP="00EE1025">
      <w:pPr>
        <w:rPr>
          <w:sz w:val="24"/>
          <w:szCs w:val="24"/>
        </w:rPr>
      </w:pPr>
    </w:p>
    <w:p w:rsidR="00391746" w:rsidRPr="00961CA7" w:rsidRDefault="00CA5E15" w:rsidP="00CA5E15">
      <w:pPr>
        <w:rPr>
          <w:sz w:val="24"/>
          <w:szCs w:val="24"/>
        </w:rPr>
      </w:pPr>
      <w:r w:rsidRPr="00961CA7">
        <w:rPr>
          <w:sz w:val="24"/>
          <w:szCs w:val="24"/>
        </w:rPr>
        <w:t>The town and village experienced a 100 year flood event i</w:t>
      </w:r>
      <w:r w:rsidR="00391746" w:rsidRPr="00961CA7">
        <w:rPr>
          <w:sz w:val="24"/>
          <w:szCs w:val="24"/>
        </w:rPr>
        <w:t>n 1996</w:t>
      </w:r>
      <w:r w:rsidR="00F331BC" w:rsidRPr="00961CA7">
        <w:rPr>
          <w:sz w:val="24"/>
          <w:szCs w:val="24"/>
        </w:rPr>
        <w:t xml:space="preserve"> and again in 2006</w:t>
      </w:r>
      <w:r w:rsidRPr="00961CA7">
        <w:rPr>
          <w:sz w:val="24"/>
          <w:szCs w:val="24"/>
        </w:rPr>
        <w:t>.</w:t>
      </w:r>
      <w:r w:rsidR="00CB624E" w:rsidRPr="00961CA7">
        <w:rPr>
          <w:sz w:val="24"/>
          <w:szCs w:val="24"/>
        </w:rPr>
        <w:t xml:space="preserve"> </w:t>
      </w:r>
      <w:r w:rsidR="00391746" w:rsidRPr="00961CA7">
        <w:rPr>
          <w:sz w:val="24"/>
          <w:szCs w:val="24"/>
        </w:rPr>
        <w:t xml:space="preserve"> There were </w:t>
      </w:r>
      <w:r w:rsidRPr="00961CA7">
        <w:rPr>
          <w:sz w:val="24"/>
          <w:szCs w:val="24"/>
        </w:rPr>
        <w:t>several</w:t>
      </w:r>
      <w:r w:rsidR="00583B03" w:rsidRPr="00961CA7">
        <w:rPr>
          <w:sz w:val="24"/>
          <w:szCs w:val="24"/>
        </w:rPr>
        <w:t xml:space="preserve"> other</w:t>
      </w:r>
      <w:r w:rsidRPr="00961CA7">
        <w:rPr>
          <w:sz w:val="24"/>
          <w:szCs w:val="24"/>
        </w:rPr>
        <w:t xml:space="preserve"> high water events</w:t>
      </w:r>
      <w:r w:rsidR="00BD65BB" w:rsidRPr="00961CA7">
        <w:rPr>
          <w:sz w:val="24"/>
          <w:szCs w:val="24"/>
        </w:rPr>
        <w:t xml:space="preserve"> recorded</w:t>
      </w:r>
      <w:r w:rsidRPr="00961CA7">
        <w:rPr>
          <w:sz w:val="24"/>
          <w:szCs w:val="24"/>
        </w:rPr>
        <w:t xml:space="preserve"> within this time frame as well.</w:t>
      </w:r>
    </w:p>
    <w:p w:rsidR="00391746" w:rsidRPr="00961CA7" w:rsidRDefault="00391746" w:rsidP="00EE1025">
      <w:pPr>
        <w:rPr>
          <w:sz w:val="24"/>
          <w:szCs w:val="24"/>
        </w:rPr>
      </w:pPr>
    </w:p>
    <w:p w:rsidR="00391746" w:rsidRPr="00961CA7" w:rsidRDefault="00DD1911" w:rsidP="00FD7F0A">
      <w:pPr>
        <w:rPr>
          <w:sz w:val="24"/>
          <w:szCs w:val="24"/>
        </w:rPr>
      </w:pPr>
      <w:r w:rsidRPr="00961CA7">
        <w:rPr>
          <w:sz w:val="24"/>
          <w:szCs w:val="24"/>
        </w:rPr>
        <w:t>In response to these</w:t>
      </w:r>
      <w:r w:rsidR="00391746" w:rsidRPr="00961CA7">
        <w:rPr>
          <w:sz w:val="24"/>
          <w:szCs w:val="24"/>
        </w:rPr>
        <w:t xml:space="preserve"> flooding </w:t>
      </w:r>
      <w:r w:rsidRPr="00961CA7">
        <w:rPr>
          <w:sz w:val="24"/>
          <w:szCs w:val="24"/>
        </w:rPr>
        <w:t xml:space="preserve">events </w:t>
      </w:r>
      <w:r w:rsidR="00391746" w:rsidRPr="00961CA7">
        <w:rPr>
          <w:sz w:val="24"/>
          <w:szCs w:val="24"/>
        </w:rPr>
        <w:t xml:space="preserve">a committee was formed in 2010 in an effort to address the flooding issues faced by both communities. </w:t>
      </w:r>
      <w:r w:rsidR="00CA5E15" w:rsidRPr="00961CA7">
        <w:rPr>
          <w:sz w:val="24"/>
          <w:szCs w:val="24"/>
        </w:rPr>
        <w:t xml:space="preserve"> </w:t>
      </w:r>
      <w:r w:rsidR="00391746" w:rsidRPr="00961CA7">
        <w:rPr>
          <w:sz w:val="24"/>
          <w:szCs w:val="24"/>
        </w:rPr>
        <w:t xml:space="preserve">This committee became known as the Walton Flood Commission. </w:t>
      </w:r>
      <w:r w:rsidR="00CA5E15" w:rsidRPr="00961CA7">
        <w:rPr>
          <w:sz w:val="24"/>
          <w:szCs w:val="24"/>
        </w:rPr>
        <w:t xml:space="preserve"> </w:t>
      </w:r>
      <w:r w:rsidR="00FD7F0A" w:rsidRPr="00961CA7">
        <w:rPr>
          <w:sz w:val="24"/>
          <w:szCs w:val="24"/>
        </w:rPr>
        <w:t>The commission has remained committed to their duty and functioning since its inception</w:t>
      </w:r>
      <w:r w:rsidR="00EB2E16">
        <w:rPr>
          <w:sz w:val="24"/>
          <w:szCs w:val="24"/>
        </w:rPr>
        <w:t>.</w:t>
      </w:r>
    </w:p>
    <w:p w:rsidR="00AD6C75" w:rsidRPr="00961CA7" w:rsidRDefault="00AD6C75" w:rsidP="00EE1025">
      <w:pPr>
        <w:rPr>
          <w:sz w:val="24"/>
          <w:szCs w:val="24"/>
        </w:rPr>
      </w:pPr>
    </w:p>
    <w:p w:rsidR="00AD6C75" w:rsidRPr="00961CA7" w:rsidRDefault="00AD6C75" w:rsidP="00F5406D">
      <w:pPr>
        <w:rPr>
          <w:sz w:val="24"/>
          <w:szCs w:val="24"/>
        </w:rPr>
      </w:pPr>
      <w:r w:rsidRPr="00961CA7">
        <w:rPr>
          <w:sz w:val="24"/>
          <w:szCs w:val="24"/>
        </w:rPr>
        <w:t>In 2015</w:t>
      </w:r>
      <w:r w:rsidR="00FD7F0A" w:rsidRPr="00961CA7">
        <w:rPr>
          <w:sz w:val="24"/>
          <w:szCs w:val="24"/>
        </w:rPr>
        <w:t>,</w:t>
      </w:r>
      <w:r w:rsidRPr="00961CA7">
        <w:rPr>
          <w:sz w:val="24"/>
          <w:szCs w:val="24"/>
        </w:rPr>
        <w:t xml:space="preserve"> both communities enrolled in the Community Rating System (CRS) program. </w:t>
      </w:r>
      <w:r w:rsidR="00FD7F0A" w:rsidRPr="00961CA7">
        <w:rPr>
          <w:sz w:val="24"/>
          <w:szCs w:val="24"/>
        </w:rPr>
        <w:t xml:space="preserve"> </w:t>
      </w:r>
      <w:r w:rsidRPr="00961CA7">
        <w:rPr>
          <w:sz w:val="24"/>
          <w:szCs w:val="24"/>
        </w:rPr>
        <w:t xml:space="preserve">Through this process it became evident that the Walton Flood Commission had been effectively functioning as the </w:t>
      </w:r>
      <w:r w:rsidR="00C60DAE" w:rsidRPr="00961CA7">
        <w:rPr>
          <w:sz w:val="24"/>
          <w:szCs w:val="24"/>
        </w:rPr>
        <w:t xml:space="preserve">multi-jurisdictional </w:t>
      </w:r>
      <w:r w:rsidR="00F331BC" w:rsidRPr="00961CA7">
        <w:rPr>
          <w:sz w:val="24"/>
          <w:szCs w:val="24"/>
        </w:rPr>
        <w:t>committee as described by the CRS</w:t>
      </w:r>
      <w:r w:rsidRPr="00961CA7">
        <w:rPr>
          <w:sz w:val="24"/>
          <w:szCs w:val="24"/>
        </w:rPr>
        <w:t xml:space="preserve"> Program for Public Information</w:t>
      </w:r>
      <w:r w:rsidR="003F2B07" w:rsidRPr="00961CA7">
        <w:rPr>
          <w:sz w:val="24"/>
          <w:szCs w:val="24"/>
        </w:rPr>
        <w:t xml:space="preserve"> (PPI)</w:t>
      </w:r>
      <w:r w:rsidR="00C60DAE" w:rsidRPr="00961CA7">
        <w:rPr>
          <w:sz w:val="24"/>
          <w:szCs w:val="24"/>
        </w:rPr>
        <w:t xml:space="preserve"> for the town and village</w:t>
      </w:r>
      <w:r w:rsidRPr="00961CA7">
        <w:rPr>
          <w:sz w:val="24"/>
          <w:szCs w:val="24"/>
        </w:rPr>
        <w:t xml:space="preserve">. </w:t>
      </w:r>
      <w:r w:rsidR="00FD7F0A" w:rsidRPr="00961CA7">
        <w:rPr>
          <w:sz w:val="24"/>
          <w:szCs w:val="24"/>
        </w:rPr>
        <w:t xml:space="preserve"> </w:t>
      </w:r>
      <w:r w:rsidRPr="00961CA7">
        <w:rPr>
          <w:sz w:val="24"/>
          <w:szCs w:val="24"/>
        </w:rPr>
        <w:t>Over the past five years</w:t>
      </w:r>
      <w:r w:rsidR="00FD7F0A" w:rsidRPr="00961CA7">
        <w:rPr>
          <w:sz w:val="24"/>
          <w:szCs w:val="24"/>
        </w:rPr>
        <w:t>,</w:t>
      </w:r>
      <w:r w:rsidRPr="00961CA7">
        <w:rPr>
          <w:sz w:val="24"/>
          <w:szCs w:val="24"/>
        </w:rPr>
        <w:t xml:space="preserve"> the commission has identified flood hazards, identified flood hazard mitigation projects, identified target audiences and instituted outreach projects to reach those audiences.</w:t>
      </w:r>
      <w:r w:rsidR="00FD7F0A" w:rsidRPr="00961CA7">
        <w:rPr>
          <w:sz w:val="24"/>
          <w:szCs w:val="24"/>
        </w:rPr>
        <w:t xml:space="preserve"> </w:t>
      </w:r>
      <w:r w:rsidRPr="00961CA7">
        <w:rPr>
          <w:sz w:val="24"/>
          <w:szCs w:val="24"/>
        </w:rPr>
        <w:t xml:space="preserve"> </w:t>
      </w:r>
      <w:r w:rsidR="003F2B07" w:rsidRPr="00961CA7">
        <w:rPr>
          <w:sz w:val="24"/>
          <w:szCs w:val="24"/>
        </w:rPr>
        <w:t xml:space="preserve">It was decided </w:t>
      </w:r>
      <w:r w:rsidR="00D26672" w:rsidRPr="00961CA7">
        <w:rPr>
          <w:sz w:val="24"/>
          <w:szCs w:val="24"/>
        </w:rPr>
        <w:t xml:space="preserve">on September 3, 2015 </w:t>
      </w:r>
      <w:r w:rsidR="003F2B07" w:rsidRPr="00961CA7">
        <w:rPr>
          <w:sz w:val="24"/>
          <w:szCs w:val="24"/>
        </w:rPr>
        <w:t xml:space="preserve">by the commission </w:t>
      </w:r>
      <w:r w:rsidR="00FD7F0A" w:rsidRPr="00961CA7">
        <w:rPr>
          <w:sz w:val="24"/>
          <w:szCs w:val="24"/>
        </w:rPr>
        <w:t xml:space="preserve">to </w:t>
      </w:r>
      <w:r w:rsidR="003F2B07" w:rsidRPr="00961CA7">
        <w:rPr>
          <w:sz w:val="24"/>
          <w:szCs w:val="24"/>
        </w:rPr>
        <w:t xml:space="preserve">formalize their outreach efforts through the CRS PPI. </w:t>
      </w:r>
      <w:r w:rsidR="00FD7F0A" w:rsidRPr="00961CA7">
        <w:rPr>
          <w:sz w:val="24"/>
          <w:szCs w:val="24"/>
        </w:rPr>
        <w:t xml:space="preserve"> </w:t>
      </w:r>
      <w:r w:rsidR="0032495D" w:rsidRPr="00961CA7">
        <w:rPr>
          <w:sz w:val="24"/>
          <w:szCs w:val="24"/>
        </w:rPr>
        <w:t xml:space="preserve">A draft of the PPI was created on September 14, 2015 and was submitted to the Walton Flood Commission for review and comments on January </w:t>
      </w:r>
      <w:r w:rsidR="00F5406D" w:rsidRPr="00961CA7">
        <w:rPr>
          <w:sz w:val="24"/>
          <w:szCs w:val="24"/>
        </w:rPr>
        <w:t>7</w:t>
      </w:r>
      <w:r w:rsidR="0032495D" w:rsidRPr="00961CA7">
        <w:rPr>
          <w:sz w:val="24"/>
          <w:szCs w:val="24"/>
        </w:rPr>
        <w:t xml:space="preserve">, 2016.  </w:t>
      </w:r>
      <w:r w:rsidR="00F5406D" w:rsidRPr="00961CA7">
        <w:rPr>
          <w:sz w:val="24"/>
          <w:szCs w:val="24"/>
        </w:rPr>
        <w:t>The PPI document was submitted to the Community Rating Program for review</w:t>
      </w:r>
      <w:r w:rsidR="00790CDC" w:rsidRPr="00961CA7">
        <w:rPr>
          <w:sz w:val="24"/>
          <w:szCs w:val="24"/>
        </w:rPr>
        <w:t xml:space="preserve">.  </w:t>
      </w:r>
      <w:r w:rsidR="00F5406D" w:rsidRPr="00961CA7">
        <w:rPr>
          <w:sz w:val="24"/>
          <w:szCs w:val="24"/>
        </w:rPr>
        <w:t xml:space="preserve">The Walton Flood Commission will follow </w:t>
      </w:r>
      <w:r w:rsidR="003F2B07" w:rsidRPr="00961CA7">
        <w:rPr>
          <w:sz w:val="24"/>
          <w:szCs w:val="24"/>
        </w:rPr>
        <w:t xml:space="preserve">the PPI guidelines </w:t>
      </w:r>
      <w:r w:rsidR="00F5406D" w:rsidRPr="00961CA7">
        <w:rPr>
          <w:sz w:val="24"/>
          <w:szCs w:val="24"/>
        </w:rPr>
        <w:t>to</w:t>
      </w:r>
      <w:r w:rsidR="003F2B07" w:rsidRPr="00961CA7">
        <w:rPr>
          <w:sz w:val="24"/>
          <w:szCs w:val="24"/>
        </w:rPr>
        <w:t xml:space="preserve"> provide </w:t>
      </w:r>
      <w:r w:rsidR="00F5406D" w:rsidRPr="00961CA7">
        <w:rPr>
          <w:sz w:val="24"/>
          <w:szCs w:val="24"/>
        </w:rPr>
        <w:t xml:space="preserve">a </w:t>
      </w:r>
      <w:r w:rsidR="003F2B07" w:rsidRPr="00961CA7">
        <w:rPr>
          <w:sz w:val="24"/>
          <w:szCs w:val="24"/>
        </w:rPr>
        <w:t>better focus to their public outreach.</w:t>
      </w:r>
    </w:p>
    <w:p w:rsidR="00FD7F0A" w:rsidRPr="00961CA7" w:rsidRDefault="00FD7F0A">
      <w:pPr>
        <w:rPr>
          <w:sz w:val="24"/>
          <w:szCs w:val="24"/>
        </w:rPr>
      </w:pPr>
      <w:r w:rsidRPr="00961CA7">
        <w:rPr>
          <w:sz w:val="24"/>
          <w:szCs w:val="24"/>
        </w:rPr>
        <w:br w:type="page"/>
      </w:r>
    </w:p>
    <w:p w:rsidR="003F2B07" w:rsidRPr="00421501" w:rsidRDefault="003F2B07" w:rsidP="00421501">
      <w:pPr>
        <w:pStyle w:val="Heading1"/>
        <w:rPr>
          <w:color w:val="auto"/>
        </w:rPr>
      </w:pPr>
      <w:bookmarkStart w:id="2" w:name="_Toc473707748"/>
      <w:r w:rsidRPr="00421501">
        <w:rPr>
          <w:color w:val="auto"/>
        </w:rPr>
        <w:lastRenderedPageBreak/>
        <w:t>Walton Flood Commission</w:t>
      </w:r>
      <w:bookmarkEnd w:id="2"/>
    </w:p>
    <w:p w:rsidR="003F2B07" w:rsidRPr="00961CA7" w:rsidRDefault="003F2B07" w:rsidP="00EE1025">
      <w:pPr>
        <w:rPr>
          <w:sz w:val="24"/>
          <w:szCs w:val="24"/>
        </w:rPr>
      </w:pPr>
    </w:p>
    <w:p w:rsidR="002741F7" w:rsidRPr="00961CA7" w:rsidRDefault="002741F7" w:rsidP="00EE1025">
      <w:pPr>
        <w:rPr>
          <w:sz w:val="24"/>
          <w:szCs w:val="24"/>
        </w:rPr>
      </w:pPr>
      <w:r w:rsidRPr="00961CA7">
        <w:rPr>
          <w:sz w:val="24"/>
          <w:szCs w:val="24"/>
        </w:rPr>
        <w:t xml:space="preserve">The Walton Flood Commission was formed in 2010 for the purpose of identifying flood risks in the community, educating the public on flood risks and identifying and prioritizing projects that reduce the impacts on flooding. The current members </w:t>
      </w:r>
      <w:r w:rsidR="0007366F" w:rsidRPr="00961CA7">
        <w:rPr>
          <w:sz w:val="24"/>
          <w:szCs w:val="24"/>
        </w:rPr>
        <w:t>and technical advisors</w:t>
      </w:r>
      <w:r w:rsidR="00AC2C16" w:rsidRPr="00961CA7">
        <w:rPr>
          <w:sz w:val="24"/>
          <w:szCs w:val="24"/>
        </w:rPr>
        <w:t xml:space="preserve"> </w:t>
      </w:r>
      <w:r w:rsidRPr="00961CA7">
        <w:rPr>
          <w:sz w:val="24"/>
          <w:szCs w:val="24"/>
        </w:rPr>
        <w:t>of the commission are:</w:t>
      </w:r>
    </w:p>
    <w:p w:rsidR="002741F7" w:rsidRPr="00961CA7" w:rsidRDefault="002741F7" w:rsidP="00EE1025">
      <w:pPr>
        <w:rPr>
          <w:sz w:val="24"/>
          <w:szCs w:val="24"/>
        </w:rPr>
      </w:pPr>
    </w:p>
    <w:p w:rsidR="005F3B73" w:rsidRPr="00EA22EC" w:rsidRDefault="005F3B73" w:rsidP="00421501">
      <w:pPr>
        <w:pStyle w:val="Heading2"/>
        <w:rPr>
          <w:color w:val="auto"/>
          <w:sz w:val="24"/>
          <w:szCs w:val="24"/>
          <w:u w:val="single"/>
        </w:rPr>
      </w:pPr>
      <w:bookmarkStart w:id="3" w:name="_Toc473707749"/>
      <w:r w:rsidRPr="00EA22EC">
        <w:rPr>
          <w:color w:val="auto"/>
          <w:sz w:val="24"/>
          <w:szCs w:val="24"/>
          <w:u w:val="single"/>
        </w:rPr>
        <w:t>Flood Commission Members:</w:t>
      </w:r>
      <w:bookmarkEnd w:id="3"/>
    </w:p>
    <w:p w:rsidR="002741F7" w:rsidRPr="00961CA7" w:rsidRDefault="002741F7" w:rsidP="00EE1025">
      <w:pPr>
        <w:rPr>
          <w:sz w:val="24"/>
          <w:szCs w:val="24"/>
        </w:rPr>
      </w:pPr>
      <w:r w:rsidRPr="00961CA7">
        <w:rPr>
          <w:sz w:val="24"/>
          <w:szCs w:val="24"/>
        </w:rPr>
        <w:t>Ed Snow</w:t>
      </w:r>
      <w:r w:rsidRPr="00961CA7">
        <w:rPr>
          <w:sz w:val="24"/>
          <w:szCs w:val="24"/>
        </w:rPr>
        <w:tab/>
      </w:r>
      <w:r w:rsidRPr="00961CA7">
        <w:rPr>
          <w:sz w:val="24"/>
          <w:szCs w:val="24"/>
        </w:rPr>
        <w:tab/>
      </w:r>
      <w:r w:rsidRPr="00961CA7">
        <w:rPr>
          <w:sz w:val="24"/>
          <w:szCs w:val="24"/>
        </w:rPr>
        <w:tab/>
        <w:t>Walton Village Mayor</w:t>
      </w:r>
      <w:r w:rsidR="000062DE" w:rsidRPr="00961CA7">
        <w:rPr>
          <w:sz w:val="24"/>
          <w:szCs w:val="24"/>
        </w:rPr>
        <w:t xml:space="preserve"> and floodplain resident</w:t>
      </w:r>
    </w:p>
    <w:p w:rsidR="00F5406D" w:rsidRPr="00961CA7" w:rsidRDefault="00F5406D" w:rsidP="00EE1025">
      <w:pPr>
        <w:rPr>
          <w:sz w:val="24"/>
          <w:szCs w:val="24"/>
        </w:rPr>
      </w:pPr>
      <w:r w:rsidRPr="00961CA7">
        <w:rPr>
          <w:sz w:val="24"/>
          <w:szCs w:val="24"/>
        </w:rPr>
        <w:t>Charlie Gregory</w:t>
      </w:r>
      <w:r w:rsidRPr="00961CA7">
        <w:rPr>
          <w:sz w:val="24"/>
          <w:szCs w:val="24"/>
        </w:rPr>
        <w:tab/>
      </w:r>
      <w:r w:rsidRPr="00961CA7">
        <w:rPr>
          <w:sz w:val="24"/>
          <w:szCs w:val="24"/>
        </w:rPr>
        <w:tab/>
        <w:t>Walton Town Supervisor</w:t>
      </w:r>
      <w:r w:rsidR="008742AC" w:rsidRPr="00961CA7">
        <w:rPr>
          <w:sz w:val="24"/>
          <w:szCs w:val="24"/>
        </w:rPr>
        <w:t xml:space="preserve"> and floodplain resident</w:t>
      </w:r>
    </w:p>
    <w:p w:rsidR="00C60DAE" w:rsidRPr="00961CA7" w:rsidRDefault="00C60DAE" w:rsidP="00EE1025">
      <w:pPr>
        <w:rPr>
          <w:sz w:val="24"/>
          <w:szCs w:val="24"/>
        </w:rPr>
      </w:pPr>
      <w:r w:rsidRPr="00961CA7">
        <w:rPr>
          <w:sz w:val="24"/>
          <w:szCs w:val="24"/>
        </w:rPr>
        <w:t>Roger Clough</w:t>
      </w:r>
      <w:r w:rsidRPr="00961CA7">
        <w:rPr>
          <w:sz w:val="24"/>
          <w:szCs w:val="24"/>
        </w:rPr>
        <w:tab/>
      </w:r>
      <w:r w:rsidRPr="00961CA7">
        <w:rPr>
          <w:sz w:val="24"/>
          <w:szCs w:val="24"/>
        </w:rPr>
        <w:tab/>
      </w:r>
      <w:r w:rsidRPr="00961CA7">
        <w:rPr>
          <w:sz w:val="24"/>
          <w:szCs w:val="24"/>
        </w:rPr>
        <w:tab/>
        <w:t>Walton School District Superintendent</w:t>
      </w:r>
      <w:r w:rsidR="00901BA1" w:rsidRPr="00961CA7">
        <w:rPr>
          <w:sz w:val="24"/>
          <w:szCs w:val="24"/>
        </w:rPr>
        <w:t xml:space="preserve"> and floodplain resident</w:t>
      </w:r>
    </w:p>
    <w:p w:rsidR="00E65FD7" w:rsidRPr="00961CA7" w:rsidRDefault="00E65FD7" w:rsidP="00EE1025">
      <w:pPr>
        <w:rPr>
          <w:sz w:val="24"/>
          <w:szCs w:val="24"/>
        </w:rPr>
      </w:pPr>
      <w:r w:rsidRPr="00961CA7">
        <w:rPr>
          <w:sz w:val="24"/>
          <w:szCs w:val="24"/>
        </w:rPr>
        <w:t>Gale Sheradin</w:t>
      </w:r>
      <w:r w:rsidRPr="00961CA7">
        <w:rPr>
          <w:sz w:val="24"/>
          <w:szCs w:val="24"/>
        </w:rPr>
        <w:tab/>
      </w:r>
      <w:r w:rsidRPr="00961CA7">
        <w:rPr>
          <w:sz w:val="24"/>
          <w:szCs w:val="24"/>
        </w:rPr>
        <w:tab/>
      </w:r>
      <w:r w:rsidRPr="00961CA7">
        <w:rPr>
          <w:sz w:val="24"/>
          <w:szCs w:val="24"/>
        </w:rPr>
        <w:tab/>
        <w:t>Town of Walton Planning Chair</w:t>
      </w:r>
    </w:p>
    <w:p w:rsidR="00E65FD7" w:rsidRPr="00961CA7" w:rsidRDefault="00E65FD7" w:rsidP="00EE1025">
      <w:pPr>
        <w:rPr>
          <w:sz w:val="24"/>
          <w:szCs w:val="24"/>
        </w:rPr>
      </w:pPr>
      <w:r w:rsidRPr="00961CA7">
        <w:rPr>
          <w:sz w:val="24"/>
          <w:szCs w:val="24"/>
        </w:rPr>
        <w:t>Andy Jackson</w:t>
      </w:r>
      <w:r w:rsidRPr="00961CA7">
        <w:rPr>
          <w:sz w:val="24"/>
          <w:szCs w:val="24"/>
        </w:rPr>
        <w:tab/>
      </w:r>
      <w:r w:rsidRPr="00961CA7">
        <w:rPr>
          <w:sz w:val="24"/>
          <w:szCs w:val="24"/>
        </w:rPr>
        <w:tab/>
      </w:r>
      <w:r w:rsidRPr="00961CA7">
        <w:rPr>
          <w:sz w:val="24"/>
          <w:szCs w:val="24"/>
        </w:rPr>
        <w:tab/>
        <w:t>Village of Walton Planning Chair</w:t>
      </w:r>
      <w:r w:rsidR="008742AC" w:rsidRPr="00961CA7">
        <w:rPr>
          <w:sz w:val="24"/>
          <w:szCs w:val="24"/>
        </w:rPr>
        <w:t xml:space="preserve"> and floodplain resident</w:t>
      </w:r>
    </w:p>
    <w:p w:rsidR="00E65FD7" w:rsidRPr="00961CA7" w:rsidRDefault="00E65FD7" w:rsidP="00DD1911">
      <w:pPr>
        <w:ind w:left="2880" w:hanging="2880"/>
        <w:rPr>
          <w:sz w:val="24"/>
          <w:szCs w:val="24"/>
        </w:rPr>
      </w:pPr>
      <w:r w:rsidRPr="00961CA7">
        <w:rPr>
          <w:sz w:val="24"/>
          <w:szCs w:val="24"/>
        </w:rPr>
        <w:t>Stephen L. Dutcher, CFM</w:t>
      </w:r>
      <w:r w:rsidRPr="00961CA7">
        <w:rPr>
          <w:sz w:val="24"/>
          <w:szCs w:val="24"/>
        </w:rPr>
        <w:tab/>
        <w:t>Town and Village of Walton Code Enforcement/Floodplain Manager</w:t>
      </w:r>
    </w:p>
    <w:p w:rsidR="00E65FD7" w:rsidRPr="00961CA7" w:rsidRDefault="00E65FD7" w:rsidP="00EE1025">
      <w:pPr>
        <w:rPr>
          <w:sz w:val="24"/>
          <w:szCs w:val="24"/>
        </w:rPr>
      </w:pPr>
      <w:r w:rsidRPr="00961CA7">
        <w:rPr>
          <w:sz w:val="24"/>
          <w:szCs w:val="24"/>
        </w:rPr>
        <w:t>Walt Geidel</w:t>
      </w:r>
      <w:r w:rsidRPr="00961CA7">
        <w:rPr>
          <w:sz w:val="24"/>
          <w:szCs w:val="24"/>
        </w:rPr>
        <w:tab/>
      </w:r>
      <w:r w:rsidRPr="00961CA7">
        <w:rPr>
          <w:sz w:val="24"/>
          <w:szCs w:val="24"/>
        </w:rPr>
        <w:tab/>
      </w:r>
      <w:r w:rsidRPr="00961CA7">
        <w:rPr>
          <w:sz w:val="24"/>
          <w:szCs w:val="24"/>
        </w:rPr>
        <w:tab/>
        <w:t>Town of Walton Highway Superintendent</w:t>
      </w:r>
    </w:p>
    <w:p w:rsidR="00E65FD7" w:rsidRPr="00961CA7" w:rsidRDefault="00E65FD7" w:rsidP="00EE1025">
      <w:pPr>
        <w:rPr>
          <w:sz w:val="24"/>
          <w:szCs w:val="24"/>
        </w:rPr>
      </w:pPr>
      <w:r w:rsidRPr="00961CA7">
        <w:rPr>
          <w:sz w:val="24"/>
          <w:szCs w:val="24"/>
        </w:rPr>
        <w:t>Roger Hoyt</w:t>
      </w:r>
      <w:r w:rsidRPr="00961CA7">
        <w:rPr>
          <w:sz w:val="24"/>
          <w:szCs w:val="24"/>
        </w:rPr>
        <w:tab/>
      </w:r>
      <w:r w:rsidRPr="00961CA7">
        <w:rPr>
          <w:sz w:val="24"/>
          <w:szCs w:val="24"/>
        </w:rPr>
        <w:tab/>
      </w:r>
      <w:r w:rsidRPr="00961CA7">
        <w:rPr>
          <w:sz w:val="24"/>
          <w:szCs w:val="24"/>
        </w:rPr>
        <w:tab/>
        <w:t>Village of Walton Highway Superintendent</w:t>
      </w:r>
    </w:p>
    <w:p w:rsidR="00DA7BB2" w:rsidRPr="00961CA7" w:rsidRDefault="00DA7BB2" w:rsidP="00EE1025">
      <w:pPr>
        <w:rPr>
          <w:sz w:val="24"/>
          <w:szCs w:val="24"/>
        </w:rPr>
      </w:pPr>
      <w:r w:rsidRPr="00961CA7">
        <w:rPr>
          <w:sz w:val="24"/>
          <w:szCs w:val="24"/>
        </w:rPr>
        <w:t>Bill Brown</w:t>
      </w:r>
      <w:r w:rsidRPr="00961CA7">
        <w:rPr>
          <w:sz w:val="24"/>
          <w:szCs w:val="24"/>
        </w:rPr>
        <w:tab/>
      </w:r>
      <w:r w:rsidRPr="00961CA7">
        <w:rPr>
          <w:sz w:val="24"/>
          <w:szCs w:val="24"/>
        </w:rPr>
        <w:tab/>
      </w:r>
      <w:r w:rsidRPr="00961CA7">
        <w:rPr>
          <w:sz w:val="24"/>
          <w:szCs w:val="24"/>
        </w:rPr>
        <w:tab/>
        <w:t>Village Engineer, Delaware Engineering DPC</w:t>
      </w:r>
    </w:p>
    <w:p w:rsidR="00197E37" w:rsidRPr="00961CA7" w:rsidRDefault="00197E37" w:rsidP="00901BA1">
      <w:pPr>
        <w:rPr>
          <w:sz w:val="24"/>
          <w:szCs w:val="24"/>
        </w:rPr>
      </w:pPr>
      <w:r w:rsidRPr="00961CA7">
        <w:rPr>
          <w:sz w:val="24"/>
          <w:szCs w:val="24"/>
        </w:rPr>
        <w:t>Bruce Do</w:t>
      </w:r>
      <w:r w:rsidR="000062DE" w:rsidRPr="00961CA7">
        <w:rPr>
          <w:sz w:val="24"/>
          <w:szCs w:val="24"/>
        </w:rPr>
        <w:t>lph</w:t>
      </w:r>
      <w:r w:rsidR="000062DE" w:rsidRPr="00961CA7">
        <w:rPr>
          <w:sz w:val="24"/>
          <w:szCs w:val="24"/>
        </w:rPr>
        <w:tab/>
      </w:r>
      <w:r w:rsidR="000062DE" w:rsidRPr="00961CA7">
        <w:rPr>
          <w:sz w:val="24"/>
          <w:szCs w:val="24"/>
        </w:rPr>
        <w:tab/>
      </w:r>
      <w:r w:rsidR="000062DE" w:rsidRPr="00961CA7">
        <w:rPr>
          <w:sz w:val="24"/>
          <w:szCs w:val="24"/>
        </w:rPr>
        <w:tab/>
      </w:r>
      <w:r w:rsidR="00901BA1" w:rsidRPr="00961CA7">
        <w:rPr>
          <w:sz w:val="24"/>
          <w:szCs w:val="24"/>
        </w:rPr>
        <w:t>B</w:t>
      </w:r>
      <w:r w:rsidR="000062DE" w:rsidRPr="00961CA7">
        <w:rPr>
          <w:sz w:val="24"/>
          <w:szCs w:val="24"/>
        </w:rPr>
        <w:t>usiness owner</w:t>
      </w:r>
      <w:r w:rsidR="00901BA1" w:rsidRPr="00961CA7">
        <w:rPr>
          <w:sz w:val="24"/>
          <w:szCs w:val="24"/>
        </w:rPr>
        <w:t xml:space="preserve"> and floodplain resident</w:t>
      </w:r>
    </w:p>
    <w:p w:rsidR="00197E37" w:rsidRPr="00961CA7" w:rsidRDefault="00197E37" w:rsidP="00901BA1">
      <w:pPr>
        <w:rPr>
          <w:sz w:val="24"/>
          <w:szCs w:val="24"/>
        </w:rPr>
      </w:pPr>
      <w:r w:rsidRPr="00961CA7">
        <w:rPr>
          <w:sz w:val="24"/>
          <w:szCs w:val="24"/>
        </w:rPr>
        <w:t>Carl Fancher</w:t>
      </w:r>
      <w:r w:rsidRPr="00961CA7">
        <w:rPr>
          <w:sz w:val="24"/>
          <w:szCs w:val="24"/>
        </w:rPr>
        <w:tab/>
      </w:r>
      <w:r w:rsidRPr="00961CA7">
        <w:rPr>
          <w:sz w:val="24"/>
          <w:szCs w:val="24"/>
        </w:rPr>
        <w:tab/>
      </w:r>
      <w:r w:rsidRPr="00961CA7">
        <w:rPr>
          <w:sz w:val="24"/>
          <w:szCs w:val="24"/>
        </w:rPr>
        <w:tab/>
        <w:t>Walton Fire Department</w:t>
      </w:r>
      <w:r w:rsidR="00901BA1" w:rsidRPr="00961CA7">
        <w:rPr>
          <w:sz w:val="24"/>
          <w:szCs w:val="24"/>
        </w:rPr>
        <w:t xml:space="preserve"> and floodplain resident</w:t>
      </w:r>
    </w:p>
    <w:p w:rsidR="00197E37" w:rsidRPr="00961CA7" w:rsidRDefault="00197E37" w:rsidP="00901BA1">
      <w:pPr>
        <w:rPr>
          <w:sz w:val="24"/>
          <w:szCs w:val="24"/>
        </w:rPr>
      </w:pPr>
      <w:r w:rsidRPr="00961CA7">
        <w:rPr>
          <w:sz w:val="24"/>
          <w:szCs w:val="24"/>
        </w:rPr>
        <w:t>Len Govern</w:t>
      </w:r>
      <w:r w:rsidRPr="00961CA7">
        <w:rPr>
          <w:sz w:val="24"/>
          <w:szCs w:val="24"/>
        </w:rPr>
        <w:tab/>
      </w:r>
      <w:r w:rsidRPr="00961CA7">
        <w:rPr>
          <w:sz w:val="24"/>
          <w:szCs w:val="24"/>
        </w:rPr>
        <w:tab/>
      </w:r>
      <w:r w:rsidRPr="00961CA7">
        <w:rPr>
          <w:sz w:val="24"/>
          <w:szCs w:val="24"/>
        </w:rPr>
        <w:tab/>
        <w:t>Walton Fire Department</w:t>
      </w:r>
      <w:r w:rsidR="00901BA1" w:rsidRPr="00961CA7">
        <w:rPr>
          <w:sz w:val="24"/>
          <w:szCs w:val="24"/>
        </w:rPr>
        <w:t xml:space="preserve"> and floodplain resident</w:t>
      </w:r>
    </w:p>
    <w:p w:rsidR="00197E37" w:rsidRPr="00961CA7" w:rsidRDefault="00197E37" w:rsidP="00197E37">
      <w:pPr>
        <w:rPr>
          <w:sz w:val="24"/>
          <w:szCs w:val="24"/>
        </w:rPr>
      </w:pPr>
      <w:r w:rsidRPr="00961CA7">
        <w:rPr>
          <w:sz w:val="24"/>
          <w:szCs w:val="24"/>
        </w:rPr>
        <w:t>Abby Butler</w:t>
      </w:r>
      <w:r w:rsidRPr="00961CA7">
        <w:rPr>
          <w:sz w:val="24"/>
          <w:szCs w:val="24"/>
        </w:rPr>
        <w:tab/>
      </w:r>
      <w:r w:rsidRPr="00961CA7">
        <w:rPr>
          <w:sz w:val="24"/>
          <w:szCs w:val="24"/>
        </w:rPr>
        <w:tab/>
      </w:r>
      <w:r w:rsidRPr="00961CA7">
        <w:rPr>
          <w:sz w:val="24"/>
          <w:szCs w:val="24"/>
        </w:rPr>
        <w:tab/>
        <w:t>Walton Reporter</w:t>
      </w:r>
    </w:p>
    <w:p w:rsidR="00197E37" w:rsidRPr="00961CA7" w:rsidRDefault="00197E37" w:rsidP="00197E37">
      <w:pPr>
        <w:rPr>
          <w:sz w:val="24"/>
          <w:szCs w:val="24"/>
        </w:rPr>
      </w:pPr>
      <w:r w:rsidRPr="00961CA7">
        <w:rPr>
          <w:sz w:val="24"/>
          <w:szCs w:val="24"/>
        </w:rPr>
        <w:t>John Mathiesa</w:t>
      </w:r>
      <w:r w:rsidRPr="00961CA7">
        <w:rPr>
          <w:sz w:val="24"/>
          <w:szCs w:val="24"/>
        </w:rPr>
        <w:tab/>
      </w:r>
      <w:r w:rsidRPr="00961CA7">
        <w:rPr>
          <w:sz w:val="24"/>
          <w:szCs w:val="24"/>
        </w:rPr>
        <w:tab/>
      </w:r>
      <w:r w:rsidRPr="00961CA7">
        <w:rPr>
          <w:sz w:val="24"/>
          <w:szCs w:val="24"/>
        </w:rPr>
        <w:tab/>
        <w:t>Catskill Watershed Corporation</w:t>
      </w:r>
    </w:p>
    <w:p w:rsidR="005F3B73" w:rsidRPr="00961CA7" w:rsidRDefault="005F3B73" w:rsidP="00197E37">
      <w:pPr>
        <w:rPr>
          <w:sz w:val="24"/>
          <w:szCs w:val="24"/>
        </w:rPr>
      </w:pPr>
      <w:r w:rsidRPr="00961CA7">
        <w:rPr>
          <w:sz w:val="24"/>
          <w:szCs w:val="24"/>
        </w:rPr>
        <w:t>Ed Rossley</w:t>
      </w:r>
      <w:r w:rsidRPr="00961CA7">
        <w:rPr>
          <w:sz w:val="24"/>
          <w:szCs w:val="24"/>
        </w:rPr>
        <w:tab/>
      </w:r>
      <w:r w:rsidRPr="00961CA7">
        <w:rPr>
          <w:sz w:val="24"/>
          <w:szCs w:val="24"/>
        </w:rPr>
        <w:tab/>
      </w:r>
      <w:r w:rsidRPr="00961CA7">
        <w:rPr>
          <w:sz w:val="24"/>
          <w:szCs w:val="24"/>
        </w:rPr>
        <w:tab/>
        <w:t>Delaware Valley Agricultural Society, President</w:t>
      </w:r>
    </w:p>
    <w:p w:rsidR="00D10217" w:rsidRPr="00961CA7" w:rsidRDefault="00D10217" w:rsidP="00197E37">
      <w:pPr>
        <w:rPr>
          <w:sz w:val="24"/>
          <w:szCs w:val="24"/>
        </w:rPr>
      </w:pPr>
      <w:r w:rsidRPr="00961CA7">
        <w:rPr>
          <w:sz w:val="24"/>
          <w:szCs w:val="24"/>
        </w:rPr>
        <w:t>John Veleber</w:t>
      </w:r>
      <w:r w:rsidRPr="00961CA7">
        <w:rPr>
          <w:sz w:val="24"/>
          <w:szCs w:val="24"/>
        </w:rPr>
        <w:tab/>
      </w:r>
      <w:r w:rsidRPr="00961CA7">
        <w:rPr>
          <w:sz w:val="24"/>
          <w:szCs w:val="24"/>
        </w:rPr>
        <w:tab/>
      </w:r>
      <w:r w:rsidRPr="00961CA7">
        <w:rPr>
          <w:sz w:val="24"/>
          <w:szCs w:val="24"/>
        </w:rPr>
        <w:tab/>
        <w:t>Wayne Bank</w:t>
      </w:r>
    </w:p>
    <w:p w:rsidR="005F3B73" w:rsidRPr="00961CA7" w:rsidRDefault="005F3B73" w:rsidP="00EE1025">
      <w:pPr>
        <w:rPr>
          <w:sz w:val="24"/>
          <w:szCs w:val="24"/>
        </w:rPr>
      </w:pPr>
    </w:p>
    <w:p w:rsidR="00DA7BB2" w:rsidRPr="00EA22EC" w:rsidRDefault="005F3B73" w:rsidP="00421501">
      <w:pPr>
        <w:pStyle w:val="Heading2"/>
        <w:rPr>
          <w:color w:val="auto"/>
          <w:sz w:val="24"/>
          <w:szCs w:val="24"/>
          <w:u w:val="single"/>
        </w:rPr>
      </w:pPr>
      <w:bookmarkStart w:id="4" w:name="_Toc473707750"/>
      <w:r w:rsidRPr="00EA22EC">
        <w:rPr>
          <w:color w:val="auto"/>
          <w:sz w:val="24"/>
          <w:szCs w:val="24"/>
          <w:u w:val="single"/>
        </w:rPr>
        <w:t>Technical Assistance:</w:t>
      </w:r>
      <w:bookmarkEnd w:id="4"/>
    </w:p>
    <w:p w:rsidR="005F3B73" w:rsidRPr="00961CA7" w:rsidRDefault="005F3B73" w:rsidP="005F3B73">
      <w:pPr>
        <w:rPr>
          <w:sz w:val="24"/>
          <w:szCs w:val="24"/>
        </w:rPr>
      </w:pPr>
      <w:r w:rsidRPr="00961CA7">
        <w:rPr>
          <w:sz w:val="24"/>
          <w:szCs w:val="24"/>
        </w:rPr>
        <w:t>Graydon Dutcher, CFM</w:t>
      </w:r>
      <w:r w:rsidRPr="00961CA7">
        <w:rPr>
          <w:sz w:val="24"/>
          <w:szCs w:val="24"/>
        </w:rPr>
        <w:tab/>
        <w:t>Stream Program Coordinator, Delaware County SWCD</w:t>
      </w:r>
    </w:p>
    <w:p w:rsidR="005F3B73" w:rsidRPr="00961CA7" w:rsidRDefault="005F3B73" w:rsidP="005F3B73">
      <w:pPr>
        <w:rPr>
          <w:sz w:val="24"/>
          <w:szCs w:val="24"/>
        </w:rPr>
      </w:pPr>
      <w:r w:rsidRPr="00961CA7">
        <w:rPr>
          <w:sz w:val="24"/>
          <w:szCs w:val="24"/>
        </w:rPr>
        <w:t>Jessica Patterson, CFM</w:t>
      </w:r>
      <w:r w:rsidRPr="00961CA7">
        <w:rPr>
          <w:sz w:val="24"/>
          <w:szCs w:val="24"/>
        </w:rPr>
        <w:tab/>
        <w:t>Stream Program Technician, Delaware County SWCD</w:t>
      </w:r>
    </w:p>
    <w:p w:rsidR="005F3B73" w:rsidRPr="00961CA7" w:rsidRDefault="005F3B73" w:rsidP="005F3B73">
      <w:pPr>
        <w:rPr>
          <w:sz w:val="24"/>
          <w:szCs w:val="24"/>
        </w:rPr>
      </w:pPr>
      <w:r w:rsidRPr="00961CA7">
        <w:rPr>
          <w:sz w:val="24"/>
          <w:szCs w:val="24"/>
        </w:rPr>
        <w:t>Rick Weidenbach</w:t>
      </w:r>
      <w:r w:rsidRPr="00961CA7">
        <w:rPr>
          <w:sz w:val="24"/>
          <w:szCs w:val="24"/>
        </w:rPr>
        <w:tab/>
      </w:r>
      <w:r w:rsidRPr="00961CA7">
        <w:rPr>
          <w:sz w:val="24"/>
          <w:szCs w:val="24"/>
        </w:rPr>
        <w:tab/>
        <w:t>Executive Director, Delaware County SWCD</w:t>
      </w:r>
      <w:r w:rsidRPr="00961CA7">
        <w:rPr>
          <w:sz w:val="24"/>
          <w:szCs w:val="24"/>
        </w:rPr>
        <w:tab/>
      </w:r>
    </w:p>
    <w:p w:rsidR="005F3B73" w:rsidRPr="00961CA7" w:rsidRDefault="005F3B73" w:rsidP="005F3B73">
      <w:pPr>
        <w:rPr>
          <w:sz w:val="24"/>
          <w:szCs w:val="24"/>
        </w:rPr>
      </w:pPr>
      <w:r w:rsidRPr="00961CA7">
        <w:rPr>
          <w:sz w:val="24"/>
          <w:szCs w:val="24"/>
        </w:rPr>
        <w:t>Nate Hendricks, CFM</w:t>
      </w:r>
      <w:r w:rsidRPr="00961CA7">
        <w:rPr>
          <w:sz w:val="24"/>
          <w:szCs w:val="24"/>
        </w:rPr>
        <w:tab/>
      </w:r>
      <w:r w:rsidRPr="00961CA7">
        <w:rPr>
          <w:sz w:val="24"/>
          <w:szCs w:val="24"/>
        </w:rPr>
        <w:tab/>
        <w:t>NYC DEP</w:t>
      </w:r>
    </w:p>
    <w:p w:rsidR="005F3B73" w:rsidRPr="00961CA7" w:rsidRDefault="005F3B73" w:rsidP="005F3B73">
      <w:pPr>
        <w:rPr>
          <w:sz w:val="24"/>
          <w:szCs w:val="24"/>
        </w:rPr>
      </w:pPr>
      <w:r w:rsidRPr="00961CA7">
        <w:rPr>
          <w:sz w:val="24"/>
          <w:szCs w:val="24"/>
        </w:rPr>
        <w:t>Phil Eskeli, CFM</w:t>
      </w:r>
      <w:r w:rsidRPr="00961CA7">
        <w:rPr>
          <w:sz w:val="24"/>
          <w:szCs w:val="24"/>
        </w:rPr>
        <w:tab/>
      </w:r>
      <w:r w:rsidRPr="00961CA7">
        <w:rPr>
          <w:sz w:val="24"/>
          <w:szCs w:val="24"/>
        </w:rPr>
        <w:tab/>
        <w:t>NYC DEP</w:t>
      </w:r>
    </w:p>
    <w:p w:rsidR="005F3B73" w:rsidRPr="00961CA7" w:rsidRDefault="005F3B73" w:rsidP="005F3B73">
      <w:pPr>
        <w:ind w:left="2880" w:hanging="2880"/>
        <w:rPr>
          <w:sz w:val="24"/>
          <w:szCs w:val="24"/>
        </w:rPr>
      </w:pPr>
      <w:r w:rsidRPr="00961CA7">
        <w:rPr>
          <w:sz w:val="24"/>
          <w:szCs w:val="24"/>
        </w:rPr>
        <w:t>Dean Frazier</w:t>
      </w:r>
      <w:r w:rsidRPr="00961CA7">
        <w:rPr>
          <w:sz w:val="24"/>
          <w:szCs w:val="24"/>
        </w:rPr>
        <w:tab/>
        <w:t>Commissioner, Delaware County Department of Watershed Affairs, County Public Information Officer</w:t>
      </w:r>
    </w:p>
    <w:p w:rsidR="005F3B73" w:rsidRPr="00961CA7" w:rsidRDefault="005F3B73" w:rsidP="005F3B73">
      <w:pPr>
        <w:ind w:left="2880" w:hanging="2880"/>
        <w:rPr>
          <w:sz w:val="24"/>
          <w:szCs w:val="24"/>
        </w:rPr>
      </w:pPr>
      <w:r w:rsidRPr="00961CA7">
        <w:rPr>
          <w:sz w:val="24"/>
          <w:szCs w:val="24"/>
        </w:rPr>
        <w:t>Molly Oliver</w:t>
      </w:r>
      <w:r w:rsidRPr="00961CA7">
        <w:rPr>
          <w:sz w:val="24"/>
          <w:szCs w:val="24"/>
        </w:rPr>
        <w:tab/>
        <w:t>Delaware County Department of Watershed Affairs</w:t>
      </w:r>
    </w:p>
    <w:p w:rsidR="005F3B73" w:rsidRPr="00961CA7" w:rsidRDefault="005F3B73" w:rsidP="005F3B73">
      <w:pPr>
        <w:rPr>
          <w:sz w:val="24"/>
          <w:szCs w:val="24"/>
        </w:rPr>
      </w:pPr>
      <w:r w:rsidRPr="00961CA7">
        <w:rPr>
          <w:sz w:val="24"/>
          <w:szCs w:val="24"/>
        </w:rPr>
        <w:t>Glen Nealis</w:t>
      </w:r>
      <w:r w:rsidRPr="00961CA7">
        <w:rPr>
          <w:sz w:val="24"/>
          <w:szCs w:val="24"/>
        </w:rPr>
        <w:tab/>
      </w:r>
      <w:r w:rsidRPr="00961CA7">
        <w:rPr>
          <w:sz w:val="24"/>
          <w:szCs w:val="24"/>
        </w:rPr>
        <w:tab/>
      </w:r>
      <w:r w:rsidRPr="00961CA7">
        <w:rPr>
          <w:sz w:val="24"/>
          <w:szCs w:val="24"/>
        </w:rPr>
        <w:tab/>
        <w:t>Director, Delaware County Department of Economic Development</w:t>
      </w:r>
    </w:p>
    <w:p w:rsidR="005F3B73" w:rsidRPr="00961CA7" w:rsidRDefault="005F3B73" w:rsidP="005F3B73">
      <w:pPr>
        <w:rPr>
          <w:sz w:val="24"/>
          <w:szCs w:val="24"/>
        </w:rPr>
      </w:pPr>
      <w:r w:rsidRPr="00961CA7">
        <w:rPr>
          <w:sz w:val="24"/>
          <w:szCs w:val="24"/>
        </w:rPr>
        <w:t>Shelly Johnson-Bennett</w:t>
      </w:r>
      <w:r w:rsidRPr="00961CA7">
        <w:rPr>
          <w:sz w:val="24"/>
          <w:szCs w:val="24"/>
        </w:rPr>
        <w:tab/>
        <w:t>Delaware County Planning Department</w:t>
      </w:r>
    </w:p>
    <w:p w:rsidR="005F3B73" w:rsidRPr="00961CA7" w:rsidRDefault="005F3B73" w:rsidP="005F3B73">
      <w:pPr>
        <w:rPr>
          <w:sz w:val="24"/>
          <w:szCs w:val="24"/>
        </w:rPr>
      </w:pPr>
      <w:r w:rsidRPr="00961CA7">
        <w:rPr>
          <w:sz w:val="24"/>
          <w:szCs w:val="24"/>
        </w:rPr>
        <w:t>Everett Farrell</w:t>
      </w:r>
      <w:r w:rsidRPr="00961CA7">
        <w:rPr>
          <w:sz w:val="24"/>
          <w:szCs w:val="24"/>
        </w:rPr>
        <w:tab/>
      </w:r>
      <w:r w:rsidRPr="00961CA7">
        <w:rPr>
          <w:sz w:val="24"/>
          <w:szCs w:val="24"/>
        </w:rPr>
        <w:tab/>
      </w:r>
      <w:r w:rsidRPr="00961CA7">
        <w:rPr>
          <w:sz w:val="24"/>
          <w:szCs w:val="24"/>
        </w:rPr>
        <w:tab/>
        <w:t>Delaware County Planning Department</w:t>
      </w:r>
    </w:p>
    <w:p w:rsidR="00E65FD7" w:rsidRPr="00961CA7" w:rsidRDefault="00DA7BB2" w:rsidP="00EE1025">
      <w:pPr>
        <w:rPr>
          <w:sz w:val="24"/>
          <w:szCs w:val="24"/>
        </w:rPr>
      </w:pPr>
      <w:r w:rsidRPr="00961CA7">
        <w:rPr>
          <w:sz w:val="24"/>
          <w:szCs w:val="24"/>
        </w:rPr>
        <w:lastRenderedPageBreak/>
        <w:t xml:space="preserve">Meetings are scheduled for the first Thursday of every month. </w:t>
      </w:r>
      <w:r w:rsidR="00FD7F0A" w:rsidRPr="00961CA7">
        <w:rPr>
          <w:sz w:val="24"/>
          <w:szCs w:val="24"/>
        </w:rPr>
        <w:t xml:space="preserve"> </w:t>
      </w:r>
      <w:r w:rsidRPr="00961CA7">
        <w:rPr>
          <w:sz w:val="24"/>
          <w:szCs w:val="24"/>
        </w:rPr>
        <w:t>Agendas are managed by SWCD staff with topics placed on the agenda as requested by members.</w:t>
      </w:r>
      <w:r w:rsidR="00FD7F0A" w:rsidRPr="00961CA7">
        <w:rPr>
          <w:sz w:val="24"/>
          <w:szCs w:val="24"/>
        </w:rPr>
        <w:t xml:space="preserve"> </w:t>
      </w:r>
      <w:r w:rsidRPr="00961CA7">
        <w:rPr>
          <w:sz w:val="24"/>
          <w:szCs w:val="24"/>
        </w:rPr>
        <w:t xml:space="preserve"> The first meeting of the commission was held on May 20, 2010. </w:t>
      </w:r>
    </w:p>
    <w:p w:rsidR="00247BEF" w:rsidRPr="00961CA7" w:rsidRDefault="00247BEF" w:rsidP="00EE1025">
      <w:pPr>
        <w:rPr>
          <w:sz w:val="24"/>
          <w:szCs w:val="24"/>
        </w:rPr>
      </w:pPr>
    </w:p>
    <w:p w:rsidR="00722FFD" w:rsidRPr="00961CA7" w:rsidRDefault="008256DB" w:rsidP="00A6298A">
      <w:pPr>
        <w:rPr>
          <w:sz w:val="24"/>
          <w:szCs w:val="24"/>
        </w:rPr>
      </w:pPr>
      <w:r w:rsidRPr="00961CA7">
        <w:rPr>
          <w:sz w:val="24"/>
          <w:szCs w:val="24"/>
        </w:rPr>
        <w:t>In 2013</w:t>
      </w:r>
      <w:r w:rsidR="00AC2C16" w:rsidRPr="00961CA7">
        <w:rPr>
          <w:sz w:val="24"/>
          <w:szCs w:val="24"/>
        </w:rPr>
        <w:t>,</w:t>
      </w:r>
      <w:r w:rsidRPr="00961CA7">
        <w:rPr>
          <w:sz w:val="24"/>
          <w:szCs w:val="24"/>
        </w:rPr>
        <w:t xml:space="preserve"> a process for identifying local flood hazards and mitigating those hazards was developed </w:t>
      </w:r>
      <w:r w:rsidR="00E252B6" w:rsidRPr="00961CA7">
        <w:rPr>
          <w:sz w:val="24"/>
          <w:szCs w:val="24"/>
        </w:rPr>
        <w:t>by a committee which included representatives from</w:t>
      </w:r>
      <w:r w:rsidR="00AC67DF" w:rsidRPr="00961CA7">
        <w:rPr>
          <w:sz w:val="24"/>
          <w:szCs w:val="24"/>
        </w:rPr>
        <w:t xml:space="preserve"> New York City Department of Environmental Protection, New York State Department of Environmental Conservation, Delaware County Soil and Water Conservation District and numerous other stakeholders. </w:t>
      </w:r>
      <w:r w:rsidR="00AC2C16" w:rsidRPr="00961CA7">
        <w:rPr>
          <w:sz w:val="24"/>
          <w:szCs w:val="24"/>
        </w:rPr>
        <w:t xml:space="preserve"> </w:t>
      </w:r>
      <w:r w:rsidR="00AC67DF" w:rsidRPr="00961CA7">
        <w:rPr>
          <w:sz w:val="24"/>
          <w:szCs w:val="24"/>
        </w:rPr>
        <w:t>The pr</w:t>
      </w:r>
      <w:r w:rsidR="004F27F7" w:rsidRPr="00961CA7">
        <w:rPr>
          <w:sz w:val="24"/>
          <w:szCs w:val="24"/>
        </w:rPr>
        <w:t>ocess was finalized and adopted</w:t>
      </w:r>
      <w:r w:rsidR="00AC67DF" w:rsidRPr="00961CA7">
        <w:rPr>
          <w:sz w:val="24"/>
          <w:szCs w:val="24"/>
        </w:rPr>
        <w:t xml:space="preserve"> by all stakeholders and is known as a Local Flood Analysis (LFA).</w:t>
      </w:r>
      <w:r w:rsidR="00AC2C16" w:rsidRPr="00961CA7">
        <w:rPr>
          <w:sz w:val="24"/>
          <w:szCs w:val="24"/>
        </w:rPr>
        <w:t xml:space="preserve"> </w:t>
      </w:r>
      <w:r w:rsidR="00AC67DF" w:rsidRPr="00961CA7">
        <w:rPr>
          <w:sz w:val="24"/>
          <w:szCs w:val="24"/>
        </w:rPr>
        <w:t xml:space="preserve"> The LFA identifies flood hazards on a given reach of stream through modeling then identifies potential mitigation projects. </w:t>
      </w:r>
      <w:r w:rsidR="00AC2C16" w:rsidRPr="00961CA7">
        <w:rPr>
          <w:sz w:val="24"/>
          <w:szCs w:val="24"/>
        </w:rPr>
        <w:t xml:space="preserve"> </w:t>
      </w:r>
      <w:r w:rsidR="00AC67DF" w:rsidRPr="00961CA7">
        <w:rPr>
          <w:sz w:val="24"/>
          <w:szCs w:val="24"/>
        </w:rPr>
        <w:t>Public meetings are held throughout the process to both inform and get informati</w:t>
      </w:r>
      <w:r w:rsidR="00E252B6" w:rsidRPr="00961CA7">
        <w:rPr>
          <w:sz w:val="24"/>
          <w:szCs w:val="24"/>
        </w:rPr>
        <w:t>on from the people that occupy</w:t>
      </w:r>
      <w:r w:rsidR="00AC67DF" w:rsidRPr="00961CA7">
        <w:rPr>
          <w:sz w:val="24"/>
          <w:szCs w:val="24"/>
        </w:rPr>
        <w:t xml:space="preserve"> the study area. </w:t>
      </w:r>
      <w:r w:rsidR="00AC2C16" w:rsidRPr="00961CA7">
        <w:rPr>
          <w:sz w:val="24"/>
          <w:szCs w:val="24"/>
        </w:rPr>
        <w:t xml:space="preserve"> </w:t>
      </w:r>
      <w:r w:rsidR="00BD65BB" w:rsidRPr="00961CA7">
        <w:rPr>
          <w:sz w:val="24"/>
          <w:szCs w:val="24"/>
        </w:rPr>
        <w:t>The commission formally adopted the LFA as the primary program by which flood mitigation projects are identified and chosen. The commission’s</w:t>
      </w:r>
      <w:r w:rsidR="001F581E" w:rsidRPr="00961CA7">
        <w:rPr>
          <w:sz w:val="24"/>
          <w:szCs w:val="24"/>
        </w:rPr>
        <w:t xml:space="preserve"> task is to guide this process </w:t>
      </w:r>
      <w:r w:rsidR="00AC2C16" w:rsidRPr="00961CA7">
        <w:rPr>
          <w:sz w:val="24"/>
          <w:szCs w:val="24"/>
        </w:rPr>
        <w:t>by</w:t>
      </w:r>
      <w:r w:rsidR="001F581E" w:rsidRPr="00961CA7">
        <w:rPr>
          <w:sz w:val="24"/>
          <w:szCs w:val="24"/>
        </w:rPr>
        <w:t xml:space="preserve"> identifying </w:t>
      </w:r>
      <w:r w:rsidR="00AC2C16" w:rsidRPr="00961CA7">
        <w:rPr>
          <w:sz w:val="24"/>
          <w:szCs w:val="24"/>
        </w:rPr>
        <w:t>the impacted</w:t>
      </w:r>
      <w:r w:rsidR="001F581E" w:rsidRPr="00961CA7">
        <w:rPr>
          <w:sz w:val="24"/>
          <w:szCs w:val="24"/>
        </w:rPr>
        <w:t xml:space="preserve"> areas to study </w:t>
      </w:r>
      <w:r w:rsidR="00AC2C16" w:rsidRPr="00961CA7">
        <w:rPr>
          <w:sz w:val="24"/>
          <w:szCs w:val="24"/>
        </w:rPr>
        <w:t xml:space="preserve">and </w:t>
      </w:r>
      <w:r w:rsidR="00A6298A" w:rsidRPr="00961CA7">
        <w:rPr>
          <w:sz w:val="24"/>
          <w:szCs w:val="24"/>
        </w:rPr>
        <w:t>to recommend</w:t>
      </w:r>
      <w:r w:rsidR="001F581E" w:rsidRPr="00961CA7">
        <w:rPr>
          <w:sz w:val="24"/>
          <w:szCs w:val="24"/>
        </w:rPr>
        <w:t xml:space="preserve"> mitigation projects to the respective communities.</w:t>
      </w:r>
      <w:r w:rsidR="00E252B6" w:rsidRPr="00961CA7">
        <w:rPr>
          <w:sz w:val="24"/>
          <w:szCs w:val="24"/>
        </w:rPr>
        <w:t xml:space="preserve"> </w:t>
      </w:r>
    </w:p>
    <w:p w:rsidR="00746662" w:rsidRPr="00961CA7" w:rsidRDefault="00746662" w:rsidP="00A6298A">
      <w:pPr>
        <w:rPr>
          <w:sz w:val="24"/>
          <w:szCs w:val="24"/>
        </w:rPr>
      </w:pPr>
    </w:p>
    <w:p w:rsidR="00746662" w:rsidRDefault="00746662" w:rsidP="00D73C59">
      <w:pPr>
        <w:rPr>
          <w:sz w:val="24"/>
          <w:szCs w:val="24"/>
        </w:rPr>
      </w:pPr>
      <w:r w:rsidRPr="00961CA7">
        <w:rPr>
          <w:sz w:val="24"/>
          <w:szCs w:val="24"/>
        </w:rPr>
        <w:t xml:space="preserve">The Town and Village of Walton have adopted the Delaware County Multi-Jurisdictional Hazard Mitigation Plan </w:t>
      </w:r>
      <w:r w:rsidR="003D156D" w:rsidRPr="00961CA7">
        <w:rPr>
          <w:sz w:val="24"/>
          <w:szCs w:val="24"/>
        </w:rPr>
        <w:t xml:space="preserve">that was finalized in March 2013, which should be credited under </w:t>
      </w:r>
      <w:r w:rsidR="00D73C59" w:rsidRPr="00961CA7">
        <w:rPr>
          <w:sz w:val="24"/>
          <w:szCs w:val="24"/>
        </w:rPr>
        <w:t xml:space="preserve">the </w:t>
      </w:r>
      <w:r w:rsidR="003D156D" w:rsidRPr="00961CA7">
        <w:rPr>
          <w:sz w:val="24"/>
          <w:szCs w:val="24"/>
        </w:rPr>
        <w:t xml:space="preserve">CRS Activity </w:t>
      </w:r>
      <w:r w:rsidR="00D73C59" w:rsidRPr="00961CA7">
        <w:rPr>
          <w:sz w:val="24"/>
          <w:szCs w:val="24"/>
        </w:rPr>
        <w:t>510.  This PPI enhances the training, education and outreach that was outline</w:t>
      </w:r>
      <w:r w:rsidR="00EB2E16">
        <w:rPr>
          <w:sz w:val="24"/>
          <w:szCs w:val="24"/>
        </w:rPr>
        <w:t>d</w:t>
      </w:r>
      <w:r w:rsidR="00D73C59" w:rsidRPr="00961CA7">
        <w:rPr>
          <w:sz w:val="24"/>
          <w:szCs w:val="24"/>
        </w:rPr>
        <w:t xml:space="preserve"> in the Mitigation Plan. </w:t>
      </w:r>
    </w:p>
    <w:p w:rsidR="00F610F5" w:rsidRDefault="00F610F5" w:rsidP="00D73C59">
      <w:pPr>
        <w:rPr>
          <w:sz w:val="24"/>
          <w:szCs w:val="24"/>
        </w:rPr>
      </w:pPr>
    </w:p>
    <w:p w:rsidR="00F610F5" w:rsidRPr="00EA22EC" w:rsidRDefault="00F610F5" w:rsidP="00F610F5">
      <w:pPr>
        <w:pStyle w:val="Heading1"/>
        <w:rPr>
          <w:color w:val="auto"/>
        </w:rPr>
      </w:pPr>
      <w:bookmarkStart w:id="5" w:name="_Toc473707751"/>
      <w:r w:rsidRPr="00EA22EC">
        <w:rPr>
          <w:color w:val="auto"/>
        </w:rPr>
        <w:t>Target Areas</w:t>
      </w:r>
      <w:bookmarkEnd w:id="5"/>
    </w:p>
    <w:p w:rsidR="00F610F5" w:rsidRPr="00EA22EC" w:rsidRDefault="00F610F5" w:rsidP="00D73C59">
      <w:pPr>
        <w:rPr>
          <w:sz w:val="24"/>
          <w:szCs w:val="24"/>
        </w:rPr>
      </w:pPr>
    </w:p>
    <w:p w:rsidR="00F610F5" w:rsidRPr="00EA22EC" w:rsidRDefault="00F610F5" w:rsidP="00D73C59">
      <w:pPr>
        <w:rPr>
          <w:sz w:val="24"/>
          <w:szCs w:val="24"/>
        </w:rPr>
      </w:pPr>
      <w:r w:rsidRPr="00EA22EC">
        <w:rPr>
          <w:sz w:val="24"/>
          <w:szCs w:val="24"/>
        </w:rPr>
        <w:t>Target areas are focus areas or priority areas within the Town and Village of Walton that</w:t>
      </w:r>
      <w:r w:rsidR="008143FE" w:rsidRPr="00EA22EC">
        <w:rPr>
          <w:sz w:val="24"/>
          <w:szCs w:val="24"/>
        </w:rPr>
        <w:t xml:space="preserve"> have</w:t>
      </w:r>
      <w:r w:rsidRPr="00EA22EC">
        <w:rPr>
          <w:sz w:val="24"/>
          <w:szCs w:val="24"/>
        </w:rPr>
        <w:t xml:space="preserve"> concerns related to floods or</w:t>
      </w:r>
      <w:r w:rsidR="00F6237E" w:rsidRPr="00EA22EC">
        <w:rPr>
          <w:sz w:val="24"/>
          <w:szCs w:val="24"/>
        </w:rPr>
        <w:t xml:space="preserve"> floodplains.  These targets areas were identified using the Community Self Assessment tool found on-line at </w:t>
      </w:r>
      <w:hyperlink r:id="rId12" w:history="1">
        <w:r w:rsidR="00F6237E" w:rsidRPr="00EA22EC">
          <w:rPr>
            <w:rStyle w:val="Hyperlink"/>
            <w:color w:val="auto"/>
            <w:sz w:val="24"/>
            <w:szCs w:val="24"/>
          </w:rPr>
          <w:t>www.CRSresources.org/200</w:t>
        </w:r>
      </w:hyperlink>
      <w:r w:rsidR="00F6237E" w:rsidRPr="00EA22EC">
        <w:rPr>
          <w:sz w:val="24"/>
          <w:szCs w:val="24"/>
        </w:rPr>
        <w:t>.  The target areas include:</w:t>
      </w:r>
    </w:p>
    <w:p w:rsidR="00F6237E" w:rsidRPr="00EA22EC" w:rsidRDefault="00EA4C78" w:rsidP="00A72BE4">
      <w:pPr>
        <w:pStyle w:val="ListParagraph"/>
        <w:numPr>
          <w:ilvl w:val="0"/>
          <w:numId w:val="10"/>
        </w:numPr>
        <w:rPr>
          <w:sz w:val="24"/>
          <w:szCs w:val="24"/>
        </w:rPr>
      </w:pPr>
      <w:r w:rsidRPr="00EA22EC">
        <w:rPr>
          <w:sz w:val="24"/>
          <w:szCs w:val="24"/>
        </w:rPr>
        <w:t xml:space="preserve">Area 1: Downtown – </w:t>
      </w:r>
      <w:r w:rsidR="0045012A" w:rsidRPr="00EA22EC">
        <w:rPr>
          <w:sz w:val="24"/>
          <w:szCs w:val="24"/>
        </w:rPr>
        <w:t xml:space="preserve">Everything south of Mead Street and Benton Ave to the Village limits. Primarily </w:t>
      </w:r>
      <w:r w:rsidRPr="00EA22EC">
        <w:rPr>
          <w:sz w:val="24"/>
          <w:szCs w:val="24"/>
        </w:rPr>
        <w:t>business district</w:t>
      </w:r>
      <w:r w:rsidR="0045012A" w:rsidRPr="00EA22EC">
        <w:rPr>
          <w:sz w:val="24"/>
          <w:szCs w:val="24"/>
        </w:rPr>
        <w:t>, it</w:t>
      </w:r>
      <w:r w:rsidRPr="00EA22EC">
        <w:rPr>
          <w:sz w:val="24"/>
          <w:szCs w:val="24"/>
        </w:rPr>
        <w:t xml:space="preserve"> has approxi</w:t>
      </w:r>
      <w:r w:rsidR="0045012A" w:rsidRPr="00EA22EC">
        <w:rPr>
          <w:sz w:val="24"/>
          <w:szCs w:val="24"/>
        </w:rPr>
        <w:t>mately 210</w:t>
      </w:r>
      <w:r w:rsidRPr="00EA22EC">
        <w:rPr>
          <w:sz w:val="24"/>
          <w:szCs w:val="24"/>
        </w:rPr>
        <w:t xml:space="preserve"> structures </w:t>
      </w:r>
      <w:r w:rsidR="00A72BE4" w:rsidRPr="00EA22EC">
        <w:rPr>
          <w:sz w:val="24"/>
          <w:szCs w:val="24"/>
        </w:rPr>
        <w:t>including</w:t>
      </w:r>
      <w:r w:rsidRPr="00EA22EC">
        <w:rPr>
          <w:sz w:val="24"/>
          <w:szCs w:val="24"/>
        </w:rPr>
        <w:t xml:space="preserve"> some residential and critical facilities (</w:t>
      </w:r>
      <w:r w:rsidR="0045012A" w:rsidRPr="00EA22EC">
        <w:rPr>
          <w:sz w:val="24"/>
          <w:szCs w:val="24"/>
        </w:rPr>
        <w:t xml:space="preserve">Village Hall, </w:t>
      </w:r>
      <w:r w:rsidRPr="00EA22EC">
        <w:rPr>
          <w:sz w:val="24"/>
          <w:szCs w:val="24"/>
        </w:rPr>
        <w:t>School bus garage, grocery store).</w:t>
      </w:r>
      <w:r w:rsidR="00EB2E16" w:rsidRPr="00EA22EC">
        <w:rPr>
          <w:sz w:val="24"/>
          <w:szCs w:val="24"/>
        </w:rPr>
        <w:t xml:space="preserve">  There are</w:t>
      </w:r>
      <w:r w:rsidR="0067098D" w:rsidRPr="00EA22EC">
        <w:rPr>
          <w:sz w:val="24"/>
          <w:szCs w:val="24"/>
        </w:rPr>
        <w:t xml:space="preserve"> two major employers that are located in this area (Kraft and Big-M super market).  When a flood event occurs, critical roads and bridges are i</w:t>
      </w:r>
      <w:r w:rsidR="008143FE" w:rsidRPr="00EA22EC">
        <w:rPr>
          <w:sz w:val="24"/>
          <w:szCs w:val="24"/>
        </w:rPr>
        <w:t>mpacted. Development is concentrated in the main business district with much less development in the areas immediately adjacent to the West Branch Delaware River</w:t>
      </w:r>
      <w:r w:rsidR="0045012A" w:rsidRPr="00EA22EC">
        <w:rPr>
          <w:sz w:val="24"/>
          <w:szCs w:val="24"/>
        </w:rPr>
        <w:t xml:space="preserve"> on Water Street</w:t>
      </w:r>
      <w:r w:rsidR="008143FE" w:rsidRPr="00EA22EC">
        <w:rPr>
          <w:sz w:val="24"/>
          <w:szCs w:val="24"/>
        </w:rPr>
        <w:t>.</w:t>
      </w:r>
      <w:r w:rsidR="00A72BE4" w:rsidRPr="00EA22EC">
        <w:rPr>
          <w:sz w:val="24"/>
          <w:szCs w:val="24"/>
        </w:rPr>
        <w:t xml:space="preserve"> </w:t>
      </w:r>
      <w:r w:rsidR="008143FE" w:rsidRPr="00EA22EC">
        <w:rPr>
          <w:sz w:val="24"/>
          <w:szCs w:val="24"/>
        </w:rPr>
        <w:t>S</w:t>
      </w:r>
      <w:r w:rsidR="0067098D" w:rsidRPr="00EA22EC">
        <w:rPr>
          <w:sz w:val="24"/>
          <w:szCs w:val="24"/>
        </w:rPr>
        <w:t>ufficient information about the hazards within this area are identified in the West Branch Local Flood Analysis plan.</w:t>
      </w:r>
    </w:p>
    <w:p w:rsidR="00F6237E" w:rsidRPr="00EA22EC" w:rsidRDefault="00EA4C78" w:rsidP="00A72BE4">
      <w:pPr>
        <w:pStyle w:val="ListParagraph"/>
        <w:numPr>
          <w:ilvl w:val="0"/>
          <w:numId w:val="10"/>
        </w:numPr>
        <w:rPr>
          <w:sz w:val="24"/>
          <w:szCs w:val="24"/>
        </w:rPr>
      </w:pPr>
      <w:r w:rsidRPr="00EA22EC">
        <w:rPr>
          <w:sz w:val="24"/>
          <w:szCs w:val="24"/>
        </w:rPr>
        <w:lastRenderedPageBreak/>
        <w:t>Area 2: East Brook Corridor –</w:t>
      </w:r>
      <w:r w:rsidR="0045012A" w:rsidRPr="00EA22EC">
        <w:rPr>
          <w:sz w:val="24"/>
          <w:szCs w:val="24"/>
        </w:rPr>
        <w:t xml:space="preserve"> from Benton Ave north to the Town limit.</w:t>
      </w:r>
      <w:r w:rsidR="00D75463" w:rsidRPr="00EA22EC">
        <w:rPr>
          <w:sz w:val="24"/>
          <w:szCs w:val="24"/>
        </w:rPr>
        <w:t xml:space="preserve"> It is a combination of</w:t>
      </w:r>
      <w:r w:rsidRPr="00EA22EC">
        <w:rPr>
          <w:sz w:val="24"/>
          <w:szCs w:val="24"/>
        </w:rPr>
        <w:t xml:space="preserve"> residential neighborhood with a mix of business</w:t>
      </w:r>
      <w:r w:rsidR="0045012A" w:rsidRPr="00EA22EC">
        <w:rPr>
          <w:sz w:val="24"/>
          <w:szCs w:val="24"/>
        </w:rPr>
        <w:t xml:space="preserve"> within the Village limits and less populated rural residential/farmland from the Village limit to the Town limit. It</w:t>
      </w:r>
      <w:r w:rsidRPr="00EA22EC">
        <w:rPr>
          <w:sz w:val="24"/>
          <w:szCs w:val="24"/>
        </w:rPr>
        <w:t xml:space="preserve"> has app</w:t>
      </w:r>
      <w:r w:rsidR="00D75463" w:rsidRPr="00EA22EC">
        <w:rPr>
          <w:sz w:val="24"/>
          <w:szCs w:val="24"/>
        </w:rPr>
        <w:t>roximately 91</w:t>
      </w:r>
      <w:r w:rsidR="008143FE" w:rsidRPr="00EA22EC">
        <w:rPr>
          <w:sz w:val="24"/>
          <w:szCs w:val="24"/>
        </w:rPr>
        <w:t xml:space="preserve"> structures and </w:t>
      </w:r>
      <w:r w:rsidR="0045012A" w:rsidRPr="00EA22EC">
        <w:rPr>
          <w:sz w:val="24"/>
          <w:szCs w:val="24"/>
        </w:rPr>
        <w:t>a critical facility</w:t>
      </w:r>
      <w:r w:rsidRPr="00EA22EC">
        <w:rPr>
          <w:sz w:val="24"/>
          <w:szCs w:val="24"/>
        </w:rPr>
        <w:t xml:space="preserve"> (Townsend School)</w:t>
      </w:r>
      <w:r w:rsidR="0067098D" w:rsidRPr="00EA22EC">
        <w:rPr>
          <w:sz w:val="24"/>
          <w:szCs w:val="24"/>
        </w:rPr>
        <w:t xml:space="preserve">. There </w:t>
      </w:r>
      <w:r w:rsidR="00A72BE4" w:rsidRPr="00EA22EC">
        <w:rPr>
          <w:sz w:val="24"/>
          <w:szCs w:val="24"/>
        </w:rPr>
        <w:t>are</w:t>
      </w:r>
      <w:r w:rsidR="0067098D" w:rsidRPr="00EA22EC">
        <w:rPr>
          <w:sz w:val="24"/>
          <w:szCs w:val="24"/>
        </w:rPr>
        <w:t xml:space="preserve"> no major employers within this area.  When a flood event occurs, critical roads and bridges are impacted. Much of this ar</w:t>
      </w:r>
      <w:r w:rsidR="008143FE" w:rsidRPr="00EA22EC">
        <w:rPr>
          <w:sz w:val="24"/>
          <w:szCs w:val="24"/>
        </w:rPr>
        <w:t>ea has little undeveloped space</w:t>
      </w:r>
      <w:r w:rsidR="0045012A" w:rsidRPr="00EA22EC">
        <w:rPr>
          <w:sz w:val="24"/>
          <w:szCs w:val="24"/>
        </w:rPr>
        <w:t xml:space="preserve"> within the Village limits</w:t>
      </w:r>
      <w:r w:rsidR="0067098D" w:rsidRPr="00EA22EC">
        <w:rPr>
          <w:sz w:val="24"/>
          <w:szCs w:val="24"/>
        </w:rPr>
        <w:t xml:space="preserve"> and it is not expected to be redeveloped.</w:t>
      </w:r>
      <w:r w:rsidR="0045012A" w:rsidRPr="00EA22EC">
        <w:rPr>
          <w:sz w:val="24"/>
          <w:szCs w:val="24"/>
        </w:rPr>
        <w:t xml:space="preserve"> From the Village limit to the Town limit there is much less development currently and future development is possible. </w:t>
      </w:r>
      <w:r w:rsidR="0067098D" w:rsidRPr="00EA22EC">
        <w:rPr>
          <w:sz w:val="24"/>
          <w:szCs w:val="24"/>
        </w:rPr>
        <w:t xml:space="preserve">There is currently sufficient information about the hazards within this area </w:t>
      </w:r>
      <w:r w:rsidR="008143FE" w:rsidRPr="00EA22EC">
        <w:rPr>
          <w:sz w:val="24"/>
          <w:szCs w:val="24"/>
        </w:rPr>
        <w:t xml:space="preserve">which </w:t>
      </w:r>
      <w:r w:rsidR="0067098D" w:rsidRPr="00EA22EC">
        <w:rPr>
          <w:sz w:val="24"/>
          <w:szCs w:val="24"/>
        </w:rPr>
        <w:t>are identified in the West Branch tributaries Local Flood Analysis plan.</w:t>
      </w:r>
    </w:p>
    <w:p w:rsidR="00F6237E" w:rsidRPr="00EA22EC" w:rsidRDefault="00EA4C78" w:rsidP="00EA4C78">
      <w:pPr>
        <w:pStyle w:val="ListParagraph"/>
        <w:numPr>
          <w:ilvl w:val="0"/>
          <w:numId w:val="10"/>
        </w:numPr>
        <w:rPr>
          <w:sz w:val="24"/>
          <w:szCs w:val="24"/>
        </w:rPr>
      </w:pPr>
      <w:r w:rsidRPr="00EA22EC">
        <w:rPr>
          <w:sz w:val="24"/>
          <w:szCs w:val="24"/>
        </w:rPr>
        <w:t xml:space="preserve">Area 3: West Brook Corridor – </w:t>
      </w:r>
      <w:r w:rsidR="00F71B08" w:rsidRPr="00EA22EC">
        <w:rPr>
          <w:sz w:val="24"/>
          <w:szCs w:val="24"/>
        </w:rPr>
        <w:t xml:space="preserve">primarily a </w:t>
      </w:r>
      <w:r w:rsidRPr="00EA22EC">
        <w:rPr>
          <w:sz w:val="24"/>
          <w:szCs w:val="24"/>
        </w:rPr>
        <w:t>residential neighborhood with a mix of business</w:t>
      </w:r>
      <w:r w:rsidR="00D75463" w:rsidRPr="00EA22EC">
        <w:rPr>
          <w:sz w:val="24"/>
          <w:szCs w:val="24"/>
        </w:rPr>
        <w:t xml:space="preserve"> within the Village limits and rural residential/farmland from the Village limit to the town limit. It has approximately 142</w:t>
      </w:r>
      <w:r w:rsidRPr="00EA22EC">
        <w:rPr>
          <w:sz w:val="24"/>
          <w:szCs w:val="24"/>
        </w:rPr>
        <w:t xml:space="preserve"> structures and no critical facility. </w:t>
      </w:r>
      <w:r w:rsidR="008143FE" w:rsidRPr="00EA22EC">
        <w:rPr>
          <w:sz w:val="24"/>
          <w:szCs w:val="24"/>
        </w:rPr>
        <w:t>There are</w:t>
      </w:r>
      <w:r w:rsidR="0067098D" w:rsidRPr="00EA22EC">
        <w:rPr>
          <w:sz w:val="24"/>
          <w:szCs w:val="24"/>
        </w:rPr>
        <w:t xml:space="preserve"> no major employers within this area.  When a flood event occurs, critical roads and bridges are impacted. Much of this ar</w:t>
      </w:r>
      <w:r w:rsidR="00F71B08" w:rsidRPr="00EA22EC">
        <w:rPr>
          <w:sz w:val="24"/>
          <w:szCs w:val="24"/>
        </w:rPr>
        <w:t>ea</w:t>
      </w:r>
      <w:r w:rsidR="001D788D">
        <w:rPr>
          <w:sz w:val="24"/>
          <w:szCs w:val="24"/>
        </w:rPr>
        <w:t xml:space="preserve"> within the village limit</w:t>
      </w:r>
      <w:r w:rsidR="00F71B08" w:rsidRPr="00EA22EC">
        <w:rPr>
          <w:sz w:val="24"/>
          <w:szCs w:val="24"/>
        </w:rPr>
        <w:t xml:space="preserve"> has little undeveloped space</w:t>
      </w:r>
      <w:r w:rsidR="0067098D" w:rsidRPr="00EA22EC">
        <w:rPr>
          <w:sz w:val="24"/>
          <w:szCs w:val="24"/>
        </w:rPr>
        <w:t xml:space="preserve"> and it is not expected to be redeveloped.  There is currently sufficient information about the hazards within this area </w:t>
      </w:r>
      <w:r w:rsidR="00A72BE4" w:rsidRPr="00EA22EC">
        <w:rPr>
          <w:sz w:val="24"/>
          <w:szCs w:val="24"/>
        </w:rPr>
        <w:t xml:space="preserve">that </w:t>
      </w:r>
      <w:r w:rsidR="0067098D" w:rsidRPr="00EA22EC">
        <w:rPr>
          <w:sz w:val="24"/>
          <w:szCs w:val="24"/>
        </w:rPr>
        <w:t>are identified in the West Branch tributaries Local Flood Analysis plan.</w:t>
      </w:r>
    </w:p>
    <w:p w:rsidR="00F6237E" w:rsidRPr="00EA22EC" w:rsidRDefault="00EA4C78" w:rsidP="00A72BE4">
      <w:pPr>
        <w:pStyle w:val="ListParagraph"/>
        <w:numPr>
          <w:ilvl w:val="0"/>
          <w:numId w:val="10"/>
        </w:numPr>
        <w:rPr>
          <w:sz w:val="24"/>
          <w:szCs w:val="24"/>
        </w:rPr>
      </w:pPr>
      <w:r w:rsidRPr="00EA22EC">
        <w:rPr>
          <w:sz w:val="24"/>
          <w:szCs w:val="24"/>
        </w:rPr>
        <w:t>Area 4: Third Brook Corridor – mixed with business and residential</w:t>
      </w:r>
      <w:r w:rsidR="00D75463" w:rsidRPr="00EA22EC">
        <w:rPr>
          <w:sz w:val="24"/>
          <w:szCs w:val="24"/>
        </w:rPr>
        <w:t xml:space="preserve"> within the Village limits and rural residential/farmland from the Village limit to the Town limit. It</w:t>
      </w:r>
      <w:r w:rsidR="00847D05" w:rsidRPr="00EA22EC">
        <w:rPr>
          <w:sz w:val="24"/>
          <w:szCs w:val="24"/>
        </w:rPr>
        <w:t xml:space="preserve"> has approximately 12</w:t>
      </w:r>
      <w:r w:rsidRPr="00EA22EC">
        <w:rPr>
          <w:sz w:val="24"/>
          <w:szCs w:val="24"/>
        </w:rPr>
        <w:t xml:space="preserve"> structures</w:t>
      </w:r>
      <w:r w:rsidR="0064215C" w:rsidRPr="00EA22EC">
        <w:rPr>
          <w:sz w:val="24"/>
          <w:szCs w:val="24"/>
        </w:rPr>
        <w:t xml:space="preserve"> and one critical facility (fire department).  </w:t>
      </w:r>
      <w:r w:rsidR="00A72BE4" w:rsidRPr="00EA22EC">
        <w:rPr>
          <w:sz w:val="24"/>
          <w:szCs w:val="24"/>
        </w:rPr>
        <w:t>This area is s</w:t>
      </w:r>
      <w:r w:rsidR="0064215C" w:rsidRPr="00EA22EC">
        <w:rPr>
          <w:sz w:val="24"/>
          <w:szCs w:val="24"/>
        </w:rPr>
        <w:t>ubject to clogging</w:t>
      </w:r>
      <w:r w:rsidR="00F71B08" w:rsidRPr="00EA22EC">
        <w:rPr>
          <w:sz w:val="24"/>
          <w:szCs w:val="24"/>
        </w:rPr>
        <w:t xml:space="preserve"> of bridges due to debris which threaten</w:t>
      </w:r>
      <w:r w:rsidR="00A72BE4" w:rsidRPr="00EA22EC">
        <w:rPr>
          <w:sz w:val="24"/>
          <w:szCs w:val="24"/>
        </w:rPr>
        <w:t xml:space="preserve"> the </w:t>
      </w:r>
      <w:r w:rsidR="0064215C" w:rsidRPr="00EA22EC">
        <w:rPr>
          <w:sz w:val="24"/>
          <w:szCs w:val="24"/>
        </w:rPr>
        <w:t xml:space="preserve">houses and businesses </w:t>
      </w:r>
      <w:r w:rsidR="00F71B08" w:rsidRPr="00EA22EC">
        <w:rPr>
          <w:sz w:val="24"/>
          <w:szCs w:val="24"/>
        </w:rPr>
        <w:t>in the area even if not mapped in the SFHA</w:t>
      </w:r>
      <w:r w:rsidR="0064215C" w:rsidRPr="00EA22EC">
        <w:rPr>
          <w:sz w:val="24"/>
          <w:szCs w:val="24"/>
        </w:rPr>
        <w:t>.</w:t>
      </w:r>
      <w:r w:rsidR="0067098D" w:rsidRPr="00EA22EC">
        <w:rPr>
          <w:sz w:val="24"/>
          <w:szCs w:val="24"/>
        </w:rPr>
        <w:t xml:space="preserve"> </w:t>
      </w:r>
      <w:r w:rsidR="00A72BE4" w:rsidRPr="00EA22EC">
        <w:rPr>
          <w:sz w:val="24"/>
          <w:szCs w:val="24"/>
        </w:rPr>
        <w:t xml:space="preserve"> </w:t>
      </w:r>
      <w:r w:rsidR="0067098D" w:rsidRPr="00EA22EC">
        <w:rPr>
          <w:sz w:val="24"/>
          <w:szCs w:val="24"/>
        </w:rPr>
        <w:t>Much of this area</w:t>
      </w:r>
      <w:r w:rsidR="00847D05" w:rsidRPr="00EA22EC">
        <w:rPr>
          <w:sz w:val="24"/>
          <w:szCs w:val="24"/>
        </w:rPr>
        <w:t xml:space="preserve"> within the Village limit</w:t>
      </w:r>
      <w:r w:rsidR="0067098D" w:rsidRPr="00EA22EC">
        <w:rPr>
          <w:sz w:val="24"/>
          <w:szCs w:val="24"/>
        </w:rPr>
        <w:t xml:space="preserve"> is fully developed and it is not expected to be redeveloped.  There is currently sufficient information about the hazards within this area </w:t>
      </w:r>
      <w:r w:rsidR="00A72BE4" w:rsidRPr="00EA22EC">
        <w:rPr>
          <w:sz w:val="24"/>
          <w:szCs w:val="24"/>
        </w:rPr>
        <w:t xml:space="preserve">that </w:t>
      </w:r>
      <w:r w:rsidR="0067098D" w:rsidRPr="00EA22EC">
        <w:rPr>
          <w:sz w:val="24"/>
          <w:szCs w:val="24"/>
        </w:rPr>
        <w:t>are identified in the West Branch tributaries Local Flood Analysis plan.</w:t>
      </w:r>
    </w:p>
    <w:p w:rsidR="00847D05" w:rsidRPr="0081742A" w:rsidRDefault="00847D05" w:rsidP="0081742A">
      <w:pPr>
        <w:pStyle w:val="ListParagraph"/>
        <w:numPr>
          <w:ilvl w:val="0"/>
          <w:numId w:val="10"/>
        </w:numPr>
        <w:rPr>
          <w:sz w:val="24"/>
          <w:szCs w:val="24"/>
        </w:rPr>
      </w:pPr>
      <w:r w:rsidRPr="0081742A">
        <w:rPr>
          <w:sz w:val="24"/>
          <w:szCs w:val="24"/>
        </w:rPr>
        <w:t xml:space="preserve">Area 5: All other areas in the West Branch Delaware corridor east including the tributaries. </w:t>
      </w:r>
      <w:r w:rsidR="0081742A" w:rsidRPr="0081742A">
        <w:rPr>
          <w:sz w:val="24"/>
          <w:szCs w:val="24"/>
        </w:rPr>
        <w:t xml:space="preserve"> </w:t>
      </w:r>
      <w:r w:rsidRPr="0081742A">
        <w:rPr>
          <w:sz w:val="24"/>
          <w:szCs w:val="24"/>
        </w:rPr>
        <w:t xml:space="preserve">This area is all in the Town of Walton and is primarily rural residential/farmland. </w:t>
      </w:r>
      <w:r w:rsidR="0081742A" w:rsidRPr="0081742A">
        <w:rPr>
          <w:sz w:val="24"/>
          <w:szCs w:val="24"/>
        </w:rPr>
        <w:t xml:space="preserve"> </w:t>
      </w:r>
      <w:r w:rsidRPr="0081742A">
        <w:rPr>
          <w:sz w:val="24"/>
          <w:szCs w:val="24"/>
        </w:rPr>
        <w:t xml:space="preserve">It has approximately </w:t>
      </w:r>
      <w:r w:rsidR="00A8658E" w:rsidRPr="0081742A">
        <w:rPr>
          <w:sz w:val="24"/>
          <w:szCs w:val="24"/>
        </w:rPr>
        <w:t xml:space="preserve">55 </w:t>
      </w:r>
      <w:r w:rsidRPr="0081742A">
        <w:rPr>
          <w:sz w:val="24"/>
          <w:szCs w:val="24"/>
        </w:rPr>
        <w:t xml:space="preserve">structures. </w:t>
      </w:r>
      <w:r w:rsidR="0081742A" w:rsidRPr="0081742A">
        <w:rPr>
          <w:sz w:val="24"/>
          <w:szCs w:val="24"/>
        </w:rPr>
        <w:t xml:space="preserve"> </w:t>
      </w:r>
      <w:r w:rsidRPr="0081742A">
        <w:rPr>
          <w:sz w:val="24"/>
          <w:szCs w:val="24"/>
        </w:rPr>
        <w:t>There are no major employers or critical facilities.</w:t>
      </w:r>
    </w:p>
    <w:p w:rsidR="0081742A" w:rsidRPr="0081742A" w:rsidRDefault="0081742A" w:rsidP="0081742A">
      <w:pPr>
        <w:pStyle w:val="ListParagraph"/>
        <w:numPr>
          <w:ilvl w:val="0"/>
          <w:numId w:val="10"/>
        </w:numPr>
        <w:rPr>
          <w:sz w:val="24"/>
          <w:szCs w:val="24"/>
        </w:rPr>
      </w:pPr>
      <w:r w:rsidRPr="0081742A">
        <w:rPr>
          <w:sz w:val="24"/>
          <w:szCs w:val="24"/>
        </w:rPr>
        <w:t>Area 6: All other areas in the West Branch Delaware corridor south including the tributaries. This area is all in the Town of Walton and is primarily rural residential/farmland. It has approximately 55 structures. There are no major employers or critical facilities.</w:t>
      </w:r>
    </w:p>
    <w:p w:rsidR="00F6237E" w:rsidRPr="0081742A" w:rsidRDefault="00F6237E" w:rsidP="00F6237E">
      <w:pPr>
        <w:rPr>
          <w:sz w:val="24"/>
          <w:szCs w:val="24"/>
        </w:rPr>
      </w:pPr>
    </w:p>
    <w:p w:rsidR="00B038DD" w:rsidRPr="00961CA7" w:rsidRDefault="00B038DD" w:rsidP="00635C47">
      <w:pPr>
        <w:rPr>
          <w:sz w:val="24"/>
          <w:szCs w:val="24"/>
        </w:rPr>
      </w:pPr>
      <w:r w:rsidRPr="0081742A">
        <w:rPr>
          <w:sz w:val="24"/>
          <w:szCs w:val="24"/>
        </w:rPr>
        <w:t>A review of building stock</w:t>
      </w:r>
      <w:r w:rsidRPr="00961CA7">
        <w:rPr>
          <w:sz w:val="24"/>
          <w:szCs w:val="24"/>
        </w:rPr>
        <w:t xml:space="preserve"> in the SFHA was conducted</w:t>
      </w:r>
      <w:r w:rsidR="00635C47">
        <w:rPr>
          <w:sz w:val="24"/>
          <w:szCs w:val="24"/>
        </w:rPr>
        <w:t xml:space="preserve"> for the Town and Village of Walton</w:t>
      </w:r>
      <w:r w:rsidRPr="00961CA7">
        <w:rPr>
          <w:sz w:val="24"/>
          <w:szCs w:val="24"/>
        </w:rPr>
        <w:t xml:space="preserve">.  </w:t>
      </w:r>
      <w:r w:rsidR="00343B87">
        <w:rPr>
          <w:sz w:val="24"/>
          <w:szCs w:val="24"/>
        </w:rPr>
        <w:t>Table</w:t>
      </w:r>
      <w:r w:rsidR="00635C47">
        <w:rPr>
          <w:sz w:val="24"/>
          <w:szCs w:val="24"/>
        </w:rPr>
        <w:t xml:space="preserve"> 1</w:t>
      </w:r>
      <w:r w:rsidR="00343B87">
        <w:rPr>
          <w:sz w:val="24"/>
          <w:szCs w:val="24"/>
        </w:rPr>
        <w:t xml:space="preserve"> </w:t>
      </w:r>
      <w:r w:rsidRPr="00961CA7">
        <w:rPr>
          <w:sz w:val="24"/>
          <w:szCs w:val="24"/>
        </w:rPr>
        <w:t>summarize</w:t>
      </w:r>
      <w:r w:rsidR="00343B87">
        <w:rPr>
          <w:sz w:val="24"/>
          <w:szCs w:val="24"/>
        </w:rPr>
        <w:t>s</w:t>
      </w:r>
      <w:r w:rsidRPr="00961CA7">
        <w:rPr>
          <w:sz w:val="24"/>
          <w:szCs w:val="24"/>
        </w:rPr>
        <w:t xml:space="preserve"> the types and numbers of buildings in the SFHA for the respective communities.</w:t>
      </w:r>
    </w:p>
    <w:p w:rsidR="0081742A" w:rsidRPr="0081742A" w:rsidRDefault="0081742A" w:rsidP="00B038DD">
      <w:pPr>
        <w:spacing w:line="240" w:lineRule="auto"/>
        <w:jc w:val="center"/>
        <w:rPr>
          <w:b/>
          <w:bCs/>
          <w:sz w:val="24"/>
          <w:szCs w:val="24"/>
        </w:rPr>
      </w:pPr>
    </w:p>
    <w:p w:rsidR="00B038DD" w:rsidRPr="0081742A" w:rsidRDefault="00C81A52" w:rsidP="00B038DD">
      <w:pPr>
        <w:spacing w:line="240" w:lineRule="auto"/>
        <w:jc w:val="center"/>
        <w:rPr>
          <w:b/>
          <w:bCs/>
          <w:sz w:val="24"/>
          <w:szCs w:val="24"/>
        </w:rPr>
      </w:pPr>
      <w:r w:rsidRPr="0081742A">
        <w:rPr>
          <w:b/>
          <w:bCs/>
          <w:sz w:val="24"/>
          <w:szCs w:val="24"/>
        </w:rPr>
        <w:t>Table 1</w:t>
      </w:r>
    </w:p>
    <w:p w:rsidR="00B038DD" w:rsidRPr="0081742A" w:rsidRDefault="003F694D" w:rsidP="00B038DD">
      <w:pPr>
        <w:spacing w:line="240" w:lineRule="auto"/>
        <w:jc w:val="center"/>
        <w:rPr>
          <w:b/>
          <w:bCs/>
        </w:rPr>
      </w:pPr>
      <w:r w:rsidRPr="0081742A">
        <w:rPr>
          <w:b/>
          <w:bCs/>
        </w:rPr>
        <w:t xml:space="preserve">Town and </w:t>
      </w:r>
      <w:r w:rsidR="00B038DD" w:rsidRPr="0081742A">
        <w:rPr>
          <w:b/>
          <w:bCs/>
        </w:rPr>
        <w:t>Village of Walton Building Stock in SFHA</w:t>
      </w:r>
    </w:p>
    <w:tbl>
      <w:tblPr>
        <w:tblStyle w:val="TableGrid"/>
        <w:tblW w:w="0" w:type="auto"/>
        <w:tblLook w:val="04A0"/>
      </w:tblPr>
      <w:tblGrid>
        <w:gridCol w:w="1995"/>
        <w:gridCol w:w="1929"/>
        <w:gridCol w:w="2106"/>
        <w:gridCol w:w="1848"/>
        <w:gridCol w:w="1472"/>
      </w:tblGrid>
      <w:tr w:rsidR="0081742A" w:rsidRPr="0081742A" w:rsidTr="0081742A">
        <w:tc>
          <w:tcPr>
            <w:tcW w:w="1995" w:type="dxa"/>
            <w:shd w:val="clear" w:color="auto" w:fill="1F497D" w:themeFill="text2"/>
            <w:vAlign w:val="center"/>
          </w:tcPr>
          <w:p w:rsidR="00B038DD" w:rsidRPr="0081742A" w:rsidRDefault="00B038DD" w:rsidP="0081742A">
            <w:pPr>
              <w:jc w:val="center"/>
              <w:rPr>
                <w:b/>
                <w:bCs/>
                <w:color w:val="FFFFFF" w:themeColor="background1"/>
                <w:sz w:val="24"/>
                <w:szCs w:val="24"/>
              </w:rPr>
            </w:pPr>
          </w:p>
        </w:tc>
        <w:tc>
          <w:tcPr>
            <w:tcW w:w="1929" w:type="dxa"/>
            <w:shd w:val="clear" w:color="auto" w:fill="1F497D" w:themeFill="text2"/>
            <w:vAlign w:val="center"/>
          </w:tcPr>
          <w:p w:rsidR="00B038DD" w:rsidRPr="0081742A" w:rsidRDefault="003F694D" w:rsidP="0081742A">
            <w:pPr>
              <w:jc w:val="center"/>
              <w:rPr>
                <w:b/>
                <w:bCs/>
                <w:color w:val="FFFFFF" w:themeColor="background1"/>
                <w:sz w:val="24"/>
                <w:szCs w:val="24"/>
              </w:rPr>
            </w:pPr>
            <w:r w:rsidRPr="0081742A">
              <w:rPr>
                <w:b/>
                <w:bCs/>
                <w:color w:val="FFFFFF" w:themeColor="background1"/>
                <w:sz w:val="24"/>
                <w:szCs w:val="24"/>
              </w:rPr>
              <w:t>Single Family</w:t>
            </w:r>
          </w:p>
        </w:tc>
        <w:tc>
          <w:tcPr>
            <w:tcW w:w="2106" w:type="dxa"/>
            <w:shd w:val="clear" w:color="auto" w:fill="1F497D" w:themeFill="text2"/>
            <w:vAlign w:val="center"/>
          </w:tcPr>
          <w:p w:rsidR="00B038DD" w:rsidRPr="0081742A" w:rsidRDefault="003F694D" w:rsidP="0081742A">
            <w:pPr>
              <w:jc w:val="center"/>
              <w:rPr>
                <w:b/>
                <w:bCs/>
                <w:color w:val="FFFFFF" w:themeColor="background1"/>
                <w:sz w:val="24"/>
                <w:szCs w:val="24"/>
              </w:rPr>
            </w:pPr>
            <w:r w:rsidRPr="0081742A">
              <w:rPr>
                <w:b/>
                <w:bCs/>
                <w:color w:val="FFFFFF" w:themeColor="background1"/>
                <w:sz w:val="24"/>
                <w:szCs w:val="24"/>
              </w:rPr>
              <w:t>2-4 Family</w:t>
            </w:r>
          </w:p>
        </w:tc>
        <w:tc>
          <w:tcPr>
            <w:tcW w:w="1848" w:type="dxa"/>
            <w:shd w:val="clear" w:color="auto" w:fill="1F497D" w:themeFill="text2"/>
            <w:vAlign w:val="center"/>
          </w:tcPr>
          <w:p w:rsidR="00B038DD" w:rsidRPr="0081742A" w:rsidRDefault="003F694D" w:rsidP="0081742A">
            <w:pPr>
              <w:jc w:val="center"/>
              <w:rPr>
                <w:b/>
                <w:bCs/>
                <w:color w:val="FFFFFF" w:themeColor="background1"/>
                <w:sz w:val="24"/>
                <w:szCs w:val="24"/>
              </w:rPr>
            </w:pPr>
            <w:r w:rsidRPr="0081742A">
              <w:rPr>
                <w:b/>
                <w:bCs/>
                <w:color w:val="FFFFFF" w:themeColor="background1"/>
                <w:sz w:val="24"/>
                <w:szCs w:val="24"/>
              </w:rPr>
              <w:t>Other Residential</w:t>
            </w:r>
          </w:p>
        </w:tc>
        <w:tc>
          <w:tcPr>
            <w:tcW w:w="1472" w:type="dxa"/>
            <w:shd w:val="clear" w:color="auto" w:fill="1F497D" w:themeFill="text2"/>
            <w:vAlign w:val="center"/>
          </w:tcPr>
          <w:p w:rsidR="00B038DD" w:rsidRPr="0081742A" w:rsidRDefault="003F694D" w:rsidP="0081742A">
            <w:pPr>
              <w:jc w:val="center"/>
              <w:rPr>
                <w:b/>
                <w:bCs/>
                <w:color w:val="FFFFFF" w:themeColor="background1"/>
                <w:sz w:val="24"/>
                <w:szCs w:val="24"/>
              </w:rPr>
            </w:pPr>
            <w:r w:rsidRPr="0081742A">
              <w:rPr>
                <w:b/>
                <w:bCs/>
                <w:color w:val="FFFFFF" w:themeColor="background1"/>
                <w:sz w:val="24"/>
                <w:szCs w:val="24"/>
              </w:rPr>
              <w:t>Non Residential</w:t>
            </w:r>
          </w:p>
        </w:tc>
      </w:tr>
      <w:tr w:rsidR="00CD31E8" w:rsidRPr="0081742A" w:rsidTr="00984008">
        <w:tc>
          <w:tcPr>
            <w:tcW w:w="1995" w:type="dxa"/>
            <w:shd w:val="clear" w:color="auto" w:fill="D9D9D9" w:themeFill="background1" w:themeFillShade="D9"/>
          </w:tcPr>
          <w:p w:rsidR="00B038DD" w:rsidRPr="0081742A" w:rsidRDefault="003F694D" w:rsidP="00984008">
            <w:pPr>
              <w:jc w:val="center"/>
            </w:pPr>
            <w:r w:rsidRPr="0081742A">
              <w:t>Village of Walton</w:t>
            </w:r>
          </w:p>
        </w:tc>
        <w:tc>
          <w:tcPr>
            <w:tcW w:w="1929" w:type="dxa"/>
            <w:shd w:val="clear" w:color="auto" w:fill="D9D9D9" w:themeFill="background1" w:themeFillShade="D9"/>
          </w:tcPr>
          <w:p w:rsidR="00B038DD" w:rsidRPr="0081742A" w:rsidRDefault="003F694D" w:rsidP="00984008">
            <w:pPr>
              <w:jc w:val="center"/>
            </w:pPr>
            <w:r w:rsidRPr="0081742A">
              <w:t>313</w:t>
            </w:r>
          </w:p>
        </w:tc>
        <w:tc>
          <w:tcPr>
            <w:tcW w:w="2106" w:type="dxa"/>
            <w:shd w:val="clear" w:color="auto" w:fill="D9D9D9" w:themeFill="background1" w:themeFillShade="D9"/>
          </w:tcPr>
          <w:p w:rsidR="00B038DD" w:rsidRPr="0081742A" w:rsidRDefault="003F694D" w:rsidP="00984008">
            <w:pPr>
              <w:jc w:val="center"/>
            </w:pPr>
            <w:r w:rsidRPr="0081742A">
              <w:t>65</w:t>
            </w:r>
          </w:p>
        </w:tc>
        <w:tc>
          <w:tcPr>
            <w:tcW w:w="1848" w:type="dxa"/>
            <w:shd w:val="clear" w:color="auto" w:fill="D9D9D9" w:themeFill="background1" w:themeFillShade="D9"/>
          </w:tcPr>
          <w:p w:rsidR="00B038DD" w:rsidRPr="0081742A" w:rsidRDefault="003F694D" w:rsidP="00984008">
            <w:pPr>
              <w:jc w:val="center"/>
            </w:pPr>
            <w:r w:rsidRPr="0081742A">
              <w:t>15</w:t>
            </w:r>
          </w:p>
        </w:tc>
        <w:tc>
          <w:tcPr>
            <w:tcW w:w="1472" w:type="dxa"/>
            <w:shd w:val="clear" w:color="auto" w:fill="D9D9D9" w:themeFill="background1" w:themeFillShade="D9"/>
          </w:tcPr>
          <w:p w:rsidR="00B038DD" w:rsidRPr="0081742A" w:rsidRDefault="003F694D" w:rsidP="00984008">
            <w:pPr>
              <w:jc w:val="center"/>
            </w:pPr>
            <w:r w:rsidRPr="0081742A">
              <w:t>76</w:t>
            </w:r>
          </w:p>
        </w:tc>
      </w:tr>
      <w:tr w:rsidR="00CD31E8" w:rsidRPr="0081742A" w:rsidTr="00984008">
        <w:tc>
          <w:tcPr>
            <w:tcW w:w="1995" w:type="dxa"/>
            <w:shd w:val="clear" w:color="auto" w:fill="D9D9D9" w:themeFill="background1" w:themeFillShade="D9"/>
          </w:tcPr>
          <w:p w:rsidR="00B038DD" w:rsidRPr="0081742A" w:rsidRDefault="003F694D" w:rsidP="00984008">
            <w:pPr>
              <w:jc w:val="center"/>
            </w:pPr>
            <w:r w:rsidRPr="0081742A">
              <w:t>Town of Walton</w:t>
            </w:r>
          </w:p>
        </w:tc>
        <w:tc>
          <w:tcPr>
            <w:tcW w:w="1929" w:type="dxa"/>
            <w:shd w:val="clear" w:color="auto" w:fill="D9D9D9" w:themeFill="background1" w:themeFillShade="D9"/>
          </w:tcPr>
          <w:p w:rsidR="00B038DD" w:rsidRPr="0081742A" w:rsidRDefault="003F694D" w:rsidP="00984008">
            <w:pPr>
              <w:jc w:val="center"/>
            </w:pPr>
            <w:r w:rsidRPr="0081742A">
              <w:t>34</w:t>
            </w:r>
          </w:p>
        </w:tc>
        <w:tc>
          <w:tcPr>
            <w:tcW w:w="2106" w:type="dxa"/>
            <w:shd w:val="clear" w:color="auto" w:fill="D9D9D9" w:themeFill="background1" w:themeFillShade="D9"/>
          </w:tcPr>
          <w:p w:rsidR="00B038DD" w:rsidRPr="0081742A" w:rsidRDefault="00B038DD" w:rsidP="00984008">
            <w:pPr>
              <w:jc w:val="center"/>
            </w:pPr>
            <w:r w:rsidRPr="0081742A">
              <w:t>0</w:t>
            </w:r>
          </w:p>
        </w:tc>
        <w:tc>
          <w:tcPr>
            <w:tcW w:w="1848" w:type="dxa"/>
            <w:shd w:val="clear" w:color="auto" w:fill="D9D9D9" w:themeFill="background1" w:themeFillShade="D9"/>
          </w:tcPr>
          <w:p w:rsidR="00B038DD" w:rsidRPr="0081742A" w:rsidRDefault="003F694D" w:rsidP="00984008">
            <w:pPr>
              <w:jc w:val="center"/>
            </w:pPr>
            <w:r w:rsidRPr="0081742A">
              <w:t>9</w:t>
            </w:r>
          </w:p>
        </w:tc>
        <w:tc>
          <w:tcPr>
            <w:tcW w:w="1472" w:type="dxa"/>
            <w:shd w:val="clear" w:color="auto" w:fill="D9D9D9" w:themeFill="background1" w:themeFillShade="D9"/>
          </w:tcPr>
          <w:p w:rsidR="00B038DD" w:rsidRPr="0081742A" w:rsidRDefault="003F694D" w:rsidP="00984008">
            <w:pPr>
              <w:jc w:val="center"/>
            </w:pPr>
            <w:r w:rsidRPr="0081742A">
              <w:t>8</w:t>
            </w:r>
          </w:p>
        </w:tc>
      </w:tr>
    </w:tbl>
    <w:p w:rsidR="00B038DD" w:rsidRPr="0081742A" w:rsidRDefault="00B038DD" w:rsidP="00F6237E">
      <w:pPr>
        <w:rPr>
          <w:sz w:val="24"/>
          <w:szCs w:val="24"/>
        </w:rPr>
      </w:pPr>
    </w:p>
    <w:p w:rsidR="0064215C" w:rsidRDefault="001D788D" w:rsidP="0067098D">
      <w:pPr>
        <w:rPr>
          <w:sz w:val="24"/>
          <w:szCs w:val="24"/>
        </w:rPr>
      </w:pPr>
      <w:r>
        <w:rPr>
          <w:sz w:val="24"/>
          <w:szCs w:val="24"/>
        </w:rPr>
        <w:t>Maps</w:t>
      </w:r>
      <w:r w:rsidR="00716AE8" w:rsidRPr="0081742A">
        <w:rPr>
          <w:sz w:val="24"/>
          <w:szCs w:val="24"/>
        </w:rPr>
        <w:t xml:space="preserve"> 1 &amp; 2</w:t>
      </w:r>
      <w:r>
        <w:rPr>
          <w:sz w:val="24"/>
          <w:szCs w:val="24"/>
        </w:rPr>
        <w:t xml:space="preserve"> below show</w:t>
      </w:r>
      <w:r w:rsidR="00073464" w:rsidRPr="0081742A">
        <w:rPr>
          <w:sz w:val="24"/>
          <w:szCs w:val="24"/>
        </w:rPr>
        <w:t xml:space="preserve"> FEMA floodway, 100-year and 500-year floodplains</w:t>
      </w:r>
      <w:r w:rsidR="0064215C" w:rsidRPr="0081742A">
        <w:rPr>
          <w:sz w:val="24"/>
          <w:szCs w:val="24"/>
        </w:rPr>
        <w:t xml:space="preserve"> and the areas</w:t>
      </w:r>
      <w:r w:rsidR="00073464" w:rsidRPr="0081742A">
        <w:rPr>
          <w:sz w:val="24"/>
          <w:szCs w:val="24"/>
        </w:rPr>
        <w:t xml:space="preserve"> identified </w:t>
      </w:r>
      <w:r w:rsidR="0064215C" w:rsidRPr="0081742A">
        <w:rPr>
          <w:sz w:val="24"/>
          <w:szCs w:val="24"/>
        </w:rPr>
        <w:t xml:space="preserve">as </w:t>
      </w:r>
      <w:r w:rsidR="00073464" w:rsidRPr="0081742A">
        <w:rPr>
          <w:sz w:val="24"/>
          <w:szCs w:val="24"/>
        </w:rPr>
        <w:t xml:space="preserve">target </w:t>
      </w:r>
      <w:r w:rsidR="0064215C" w:rsidRPr="0081742A">
        <w:rPr>
          <w:sz w:val="24"/>
          <w:szCs w:val="24"/>
        </w:rPr>
        <w:t xml:space="preserve">assessments </w:t>
      </w:r>
      <w:r w:rsidR="00073464" w:rsidRPr="0081742A">
        <w:rPr>
          <w:sz w:val="24"/>
          <w:szCs w:val="24"/>
        </w:rPr>
        <w:t xml:space="preserve">areas that the PPI committee is going to be focusing on for public education and outreach efforts.  </w:t>
      </w:r>
    </w:p>
    <w:p w:rsidR="0081742A" w:rsidRPr="0081742A" w:rsidRDefault="0081742A" w:rsidP="0067098D">
      <w:pPr>
        <w:rPr>
          <w:sz w:val="24"/>
          <w:szCs w:val="24"/>
        </w:rPr>
      </w:pPr>
    </w:p>
    <w:p w:rsidR="00F6237E" w:rsidRPr="00961CA7" w:rsidRDefault="006E6B86" w:rsidP="00F6237E">
      <w:pPr>
        <w:rPr>
          <w:sz w:val="24"/>
          <w:szCs w:val="24"/>
        </w:rPr>
      </w:pPr>
      <w:r>
        <w:rPr>
          <w:noProof/>
          <w:sz w:val="24"/>
          <w:szCs w:val="24"/>
          <w:lang w:eastAsia="zh-TW"/>
        </w:rPr>
        <w:pict>
          <v:shapetype id="_x0000_t202" coordsize="21600,21600" o:spt="202" path="m,l,21600r21600,l21600,xe">
            <v:stroke joinstyle="miter"/>
            <v:path gradientshapeok="t" o:connecttype="rect"/>
          </v:shapetype>
          <v:shape id="Text Box 20" o:spid="_x0000_s1026" type="#_x0000_t202" style="position:absolute;margin-left:371.4pt;margin-top:312.25pt;width:46.15pt;height:22.8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" filled="f" stroked="f" strokeweight=".5pt">
            <v:path arrowok="t"/>
            <v:textbox>
              <w:txbxContent>
                <w:p w:rsidR="001D788D" w:rsidRPr="0064215C" w:rsidRDefault="001D788D" w:rsidP="0081742A">
                  <w:pPr>
                    <w:rPr>
                      <w:b/>
                      <w:bCs/>
                      <w:color w:val="FF0000"/>
                    </w:rPr>
                  </w:pPr>
                  <w:r w:rsidRPr="0064215C">
                    <w:rPr>
                      <w:b/>
                      <w:bCs/>
                      <w:color w:val="FF0000"/>
                    </w:rPr>
                    <w:t xml:space="preserve">Area </w:t>
                  </w:r>
                  <w:r>
                    <w:rPr>
                      <w:b/>
                      <w:bCs/>
                      <w:color w:val="FF0000"/>
                    </w:rPr>
                    <w:t>5</w:t>
                  </w:r>
                </w:p>
              </w:txbxContent>
            </v:textbox>
          </v:shape>
        </w:pict>
      </w:r>
      <w:r>
        <w:rPr>
          <w:noProof/>
          <w:sz w:val="24"/>
          <w:szCs w:val="24"/>
          <w:lang w:eastAsia="zh-TW"/>
        </w:rPr>
        <w:pict>
          <v:shape id="_x0000_s1027" type="#_x0000_t202" style="position:absolute;margin-left:7pt;margin-top:307.35pt;width:46.15pt;height:22.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" filled="f" stroked="f" strokeweight=".5pt">
            <v:path arrowok="t"/>
            <v:textbox>
              <w:txbxContent>
                <w:p w:rsidR="001D788D" w:rsidRPr="0064215C" w:rsidRDefault="001D788D" w:rsidP="0081742A">
                  <w:pPr>
                    <w:rPr>
                      <w:b/>
                      <w:bCs/>
                      <w:color w:val="FF0000"/>
                    </w:rPr>
                  </w:pPr>
                  <w:r>
                    <w:rPr>
                      <w:b/>
                      <w:bCs/>
                      <w:color w:val="FF0000"/>
                    </w:rPr>
                    <w:t>Area 6</w:t>
                  </w:r>
                </w:p>
              </w:txbxContent>
            </v:textbox>
          </v:shape>
        </w:pict>
      </w:r>
      <w:r>
        <w:rPr>
          <w:noProof/>
          <w:sz w:val="24"/>
          <w:szCs w:val="24"/>
          <w:lang w:eastAsia="zh-TW"/>
        </w:rPr>
        <w:pict>
          <v:shape id="Text Box 33" o:spid="_x0000_s1028" type="#_x0000_t202" style="position:absolute;margin-left:229.05pt;margin-top:-2.85pt;width:125.25pt;height:28.35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" filled="f" stroked="f" strokeweight=".5pt">
            <v:path arrowok="t"/>
            <v:textbox>
              <w:txbxContent>
                <w:p w:rsidR="001D788D" w:rsidRPr="00716AE8" w:rsidRDefault="001D788D">
                  <w:pPr>
                    <w:rPr>
                      <w:b/>
                      <w:bCs/>
                      <w:sz w:val="28"/>
                      <w:szCs w:val="28"/>
                    </w:rPr>
                  </w:pPr>
                  <w:r w:rsidRPr="00716AE8">
                    <w:rPr>
                      <w:b/>
                      <w:bCs/>
                      <w:sz w:val="28"/>
                      <w:szCs w:val="28"/>
                    </w:rPr>
                    <w:t>Map 1</w:t>
                  </w:r>
                </w:p>
              </w:txbxContent>
            </v:textbox>
          </v:shape>
        </w:pict>
      </w:r>
      <w:r>
        <w:rPr>
          <w:noProof/>
          <w:sz w:val="24"/>
          <w:szCs w:val="24"/>
          <w:lang w:eastAsia="zh-TW"/>
        </w:rPr>
        <w:pict>
          <v:shape id="Text Box 24" o:spid="_x0000_s1029" type="#_x0000_t202" style="position:absolute;margin-left:133.15pt;margin-top:125.05pt;width:46.15pt;height:22.8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" filled="f" stroked="f" strokeweight=".5pt">
            <v:path arrowok="t"/>
            <v:textbox>
              <w:txbxContent>
                <w:p w:rsidR="001D788D" w:rsidRPr="0064215C" w:rsidRDefault="001D788D" w:rsidP="0064215C">
                  <w:pPr>
                    <w:rPr>
                      <w:b/>
                      <w:bCs/>
                      <w:color w:val="FF0000"/>
                    </w:rPr>
                  </w:pPr>
                  <w:r>
                    <w:rPr>
                      <w:b/>
                      <w:bCs/>
                      <w:color w:val="FF0000"/>
                    </w:rPr>
                    <w:t>Area 4</w:t>
                  </w:r>
                </w:p>
              </w:txbxContent>
            </v:textbox>
          </v:shape>
        </w:pict>
      </w:r>
      <w:r>
        <w:rPr>
          <w:noProof/>
          <w:sz w:val="24"/>
          <w:szCs w:val="24"/>
          <w:lang w:eastAsia="zh-TW"/>
        </w:rPr>
        <w:pict>
          <v:shape id="Text Box 23" o:spid="_x0000_s1030" type="#_x0000_t202" style="position:absolute;margin-left:0;margin-top:112.2pt;width:46.15pt;height:22.8pt;z-index:25167872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" filled="f" stroked="f" strokeweight=".5pt">
            <v:path arrowok="t"/>
            <v:textbox>
              <w:txbxContent>
                <w:p w:rsidR="001D788D" w:rsidRPr="0064215C" w:rsidRDefault="001D788D" w:rsidP="0064215C">
                  <w:pPr>
                    <w:rPr>
                      <w:b/>
                      <w:bCs/>
                      <w:color w:val="FF0000"/>
                    </w:rPr>
                  </w:pPr>
                  <w:r>
                    <w:rPr>
                      <w:b/>
                      <w:bCs/>
                      <w:color w:val="FF0000"/>
                    </w:rPr>
                    <w:t>Area 3</w:t>
                  </w:r>
                </w:p>
              </w:txbxContent>
            </v:textbox>
            <w10:wrap anchorx="margin"/>
          </v:shape>
        </w:pict>
      </w:r>
      <w:r>
        <w:rPr>
          <w:noProof/>
          <w:sz w:val="24"/>
          <w:szCs w:val="24"/>
          <w:lang w:eastAsia="zh-TW"/>
        </w:rPr>
        <w:pict>
          <v:shape id="Text Box 21" o:spid="_x0000_s1031" type="#_x0000_t202" style="position:absolute;margin-left:287.3pt;margin-top:122.55pt;width:46.15pt;height:22.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" filled="f" stroked="f" strokeweight=".5pt">
            <v:path arrowok="t"/>
            <v:textbox>
              <w:txbxContent>
                <w:p w:rsidR="001D788D" w:rsidRPr="0064215C" w:rsidRDefault="001D788D" w:rsidP="0064215C">
                  <w:pPr>
                    <w:rPr>
                      <w:b/>
                      <w:bCs/>
                      <w:color w:val="FF0000"/>
                    </w:rPr>
                  </w:pPr>
                  <w:r>
                    <w:rPr>
                      <w:b/>
                      <w:bCs/>
                      <w:color w:val="FF0000"/>
                    </w:rPr>
                    <w:t>Area 2</w:t>
                  </w:r>
                  <w:r w:rsidRPr="0064215C">
                    <w:rPr>
                      <w:b/>
                      <w:bCs/>
                      <w:noProof/>
                      <w:color w:val="FF0000"/>
                    </w:rPr>
                    <w:drawing>
                      <wp:inline distT="0" distB="0" distL="0" distR="0">
                        <wp:extent cx="396240" cy="1957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 cy="195759"/>
                                </a:xfrm>
                                <a:prstGeom prst="rect">
                                  <a:avLst/>
                                </a:prstGeom>
                                <a:noFill/>
                                <a:ln>
                                  <a:noFill/>
                                </a:ln>
                              </pic:spPr>
                            </pic:pic>
                          </a:graphicData>
                        </a:graphic>
                      </wp:inline>
                    </w:drawing>
                  </w:r>
                </w:p>
              </w:txbxContent>
            </v:textbox>
          </v:shape>
        </w:pict>
      </w:r>
      <w:r>
        <w:rPr>
          <w:noProof/>
          <w:sz w:val="24"/>
          <w:szCs w:val="24"/>
          <w:lang w:eastAsia="zh-TW"/>
        </w:rPr>
        <w:pict>
          <v:shape id="_x0000_s1032" type="#_x0000_t202" style="position:absolute;margin-left:195.7pt;margin-top:186.6pt;width:46.15pt;height:22.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" filled="f" stroked="f" strokeweight=".5pt">
            <v:path arrowok="t"/>
            <v:textbox>
              <w:txbxContent>
                <w:p w:rsidR="001D788D" w:rsidRPr="0064215C" w:rsidRDefault="001D788D">
                  <w:pPr>
                    <w:rPr>
                      <w:b/>
                      <w:bCs/>
                      <w:color w:val="FF0000"/>
                    </w:rPr>
                  </w:pPr>
                  <w:r w:rsidRPr="0064215C">
                    <w:rPr>
                      <w:b/>
                      <w:bCs/>
                      <w:color w:val="FF0000"/>
                    </w:rPr>
                    <w:t>Area 1</w:t>
                  </w:r>
                </w:p>
              </w:txbxContent>
            </v:textbox>
          </v:shape>
        </w:pict>
      </w:r>
      <w:r w:rsidR="00F6237E" w:rsidRPr="00961CA7">
        <w:rPr>
          <w:noProof/>
          <w:sz w:val="24"/>
          <w:szCs w:val="24"/>
        </w:rPr>
        <w:drawing>
          <wp:anchor distT="0" distB="0" distL="114300" distR="114300" simplePos="0" relativeHeight="251672576" behindDoc="0" locked="0" layoutInCell="1" allowOverlap="1">
            <wp:simplePos x="0" y="0"/>
            <wp:positionH relativeFrom="margin">
              <wp:align>right</wp:align>
            </wp:positionH>
            <wp:positionV relativeFrom="paragraph">
              <wp:posOffset>350520</wp:posOffset>
            </wp:positionV>
            <wp:extent cx="658774" cy="4146910"/>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 of Walton.jpe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444" t="12365" r="7088" b="18685"/>
                    <a:stretch/>
                  </pic:blipFill>
                  <pic:spPr bwMode="auto">
                    <a:xfrm>
                      <a:off x="0" y="0"/>
                      <a:ext cx="658774" cy="41469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6237E" w:rsidRPr="00961CA7">
        <w:rPr>
          <w:noProof/>
          <w:sz w:val="24"/>
          <w:szCs w:val="24"/>
        </w:rPr>
        <w:drawing>
          <wp:inline distT="0" distB="0" distL="0" distR="0">
            <wp:extent cx="5362155" cy="479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 of Walton.jpe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0" t="4814" r="15880"/>
                    <a:stretch/>
                  </pic:blipFill>
                  <pic:spPr bwMode="auto">
                    <a:xfrm>
                      <a:off x="0" y="0"/>
                      <a:ext cx="5362155" cy="4791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237E" w:rsidRPr="00961CA7" w:rsidRDefault="00F6237E" w:rsidP="00F6237E">
      <w:pPr>
        <w:rPr>
          <w:sz w:val="24"/>
          <w:szCs w:val="24"/>
        </w:rPr>
      </w:pPr>
    </w:p>
    <w:p w:rsidR="00F6237E" w:rsidRPr="00961CA7" w:rsidRDefault="006E6B86" w:rsidP="00F6237E">
      <w:pPr>
        <w:rPr>
          <w:sz w:val="24"/>
          <w:szCs w:val="24"/>
        </w:rPr>
      </w:pPr>
      <w:r>
        <w:rPr>
          <w:noProof/>
          <w:sz w:val="24"/>
          <w:szCs w:val="24"/>
          <w:lang w:eastAsia="zh-TW"/>
        </w:rPr>
        <w:lastRenderedPageBreak/>
        <w:pict>
          <v:shape id="Text Box 25" o:spid="_x0000_s1033" type="#_x0000_t202" style="position:absolute;margin-left:147.95pt;margin-top:213.1pt;width:46.15pt;height:22.8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" filled="f" stroked="f" strokeweight=".5pt">
            <v:path arrowok="t"/>
            <v:textbox>
              <w:txbxContent>
                <w:p w:rsidR="001D788D" w:rsidRPr="0064215C" w:rsidRDefault="001D788D" w:rsidP="0081742A">
                  <w:pPr>
                    <w:rPr>
                      <w:b/>
                      <w:bCs/>
                      <w:color w:val="FF0000"/>
                    </w:rPr>
                  </w:pPr>
                  <w:r>
                    <w:rPr>
                      <w:b/>
                      <w:bCs/>
                      <w:color w:val="FF0000"/>
                    </w:rPr>
                    <w:t>Area 6</w:t>
                  </w:r>
                </w:p>
              </w:txbxContent>
            </v:textbox>
          </v:shape>
        </w:pict>
      </w:r>
      <w:r>
        <w:rPr>
          <w:noProof/>
          <w:sz w:val="24"/>
          <w:szCs w:val="24"/>
          <w:lang w:eastAsia="zh-TW"/>
        </w:rPr>
        <w:pict>
          <v:shape id="_x0000_s1034" type="#_x0000_t202" style="position:absolute;margin-left:260.7pt;margin-top:185.85pt;width:46.15pt;height:22.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" filled="f" stroked="f" strokeweight=".5pt">
            <v:path arrowok="t"/>
            <v:textbox>
              <w:txbxContent>
                <w:p w:rsidR="001D788D" w:rsidRPr="0064215C" w:rsidRDefault="001D788D" w:rsidP="0081742A">
                  <w:pPr>
                    <w:rPr>
                      <w:b/>
                      <w:bCs/>
                      <w:color w:val="FF0000"/>
                    </w:rPr>
                  </w:pPr>
                  <w:r w:rsidRPr="0064215C">
                    <w:rPr>
                      <w:b/>
                      <w:bCs/>
                      <w:color w:val="FF0000"/>
                    </w:rPr>
                    <w:t xml:space="preserve">Area </w:t>
                  </w:r>
                  <w:r>
                    <w:rPr>
                      <w:b/>
                      <w:bCs/>
                      <w:color w:val="FF0000"/>
                    </w:rPr>
                    <w:t>5</w:t>
                  </w:r>
                </w:p>
              </w:txbxContent>
            </v:textbox>
          </v:shape>
        </w:pict>
      </w:r>
      <w:r>
        <w:rPr>
          <w:noProof/>
          <w:sz w:val="24"/>
          <w:szCs w:val="24"/>
          <w:lang w:eastAsia="zh-TW"/>
        </w:rPr>
        <w:pict>
          <v:shape id="Text Box 34" o:spid="_x0000_s1035" type="#_x0000_t202" style="position:absolute;margin-left:200.35pt;margin-top:-3.9pt;width:125.25pt;height:28.35pt;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" filled="f" stroked="f" strokeweight=".5pt">
            <v:path arrowok="t"/>
            <v:textbox>
              <w:txbxContent>
                <w:p w:rsidR="001D788D" w:rsidRPr="00716AE8" w:rsidRDefault="001D788D" w:rsidP="00716AE8">
                  <w:pPr>
                    <w:rPr>
                      <w:b/>
                      <w:bCs/>
                      <w:sz w:val="28"/>
                      <w:szCs w:val="28"/>
                    </w:rPr>
                  </w:pPr>
                  <w:r w:rsidRPr="00716AE8">
                    <w:rPr>
                      <w:b/>
                      <w:bCs/>
                      <w:sz w:val="28"/>
                      <w:szCs w:val="28"/>
                    </w:rPr>
                    <w:t xml:space="preserve">Map </w:t>
                  </w:r>
                  <w:r>
                    <w:rPr>
                      <w:b/>
                      <w:bCs/>
                      <w:sz w:val="28"/>
                      <w:szCs w:val="28"/>
                    </w:rPr>
                    <w:t>2</w:t>
                  </w:r>
                </w:p>
              </w:txbxContent>
            </v:textbox>
          </v:shape>
        </w:pict>
      </w:r>
      <w:r>
        <w:rPr>
          <w:noProof/>
          <w:sz w:val="24"/>
          <w:szCs w:val="24"/>
          <w:lang w:eastAsia="zh-TW"/>
        </w:rPr>
        <w:pict>
          <v:shape id="_x0000_s1036" type="#_x0000_t202" style="position:absolute;margin-left:184.15pt;margin-top:173.35pt;width:46.15pt;height:22.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" filled="f" stroked="f" strokeweight=".5pt">
            <v:path arrowok="t"/>
            <v:textbox>
              <w:txbxContent>
                <w:p w:rsidR="001D788D" w:rsidRPr="0064215C" w:rsidRDefault="001D788D" w:rsidP="0064215C">
                  <w:pPr>
                    <w:rPr>
                      <w:b/>
                      <w:bCs/>
                      <w:color w:val="FF0000"/>
                    </w:rPr>
                  </w:pPr>
                  <w:r w:rsidRPr="0064215C">
                    <w:rPr>
                      <w:b/>
                      <w:bCs/>
                      <w:color w:val="FF0000"/>
                    </w:rPr>
                    <w:t>Area 1</w:t>
                  </w:r>
                </w:p>
              </w:txbxContent>
            </v:textbox>
          </v:shape>
        </w:pict>
      </w:r>
      <w:r>
        <w:rPr>
          <w:noProof/>
          <w:sz w:val="24"/>
          <w:szCs w:val="24"/>
          <w:lang w:eastAsia="zh-TW"/>
        </w:rPr>
        <w:pict>
          <v:shape id="Text Box 28" o:spid="_x0000_s1037" type="#_x0000_t202" style="position:absolute;margin-left:161.7pt;margin-top:148.3pt;width:46.1pt;height:22.8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" filled="f" stroked="f" strokeweight=".5pt">
            <v:path arrowok="t"/>
            <v:textbox>
              <w:txbxContent>
                <w:p w:rsidR="001D788D" w:rsidRPr="0064215C" w:rsidRDefault="001D788D" w:rsidP="0064215C">
                  <w:pPr>
                    <w:rPr>
                      <w:b/>
                      <w:bCs/>
                      <w:color w:val="FF0000"/>
                    </w:rPr>
                  </w:pPr>
                  <w:r>
                    <w:rPr>
                      <w:b/>
                      <w:bCs/>
                      <w:color w:val="FF0000"/>
                    </w:rPr>
                    <w:t>Area 4</w:t>
                  </w:r>
                </w:p>
              </w:txbxContent>
            </v:textbox>
          </v:shape>
        </w:pict>
      </w:r>
      <w:r>
        <w:rPr>
          <w:noProof/>
          <w:sz w:val="24"/>
          <w:szCs w:val="24"/>
          <w:lang w:eastAsia="zh-TW"/>
        </w:rPr>
        <w:pict>
          <v:shape id="Text Box 27" o:spid="_x0000_s1038" type="#_x0000_t202" style="position:absolute;margin-left:190.85pt;margin-top:135.4pt;width:46.1pt;height:22.8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" filled="f" stroked="f" strokeweight=".5pt">
            <v:path arrowok="t"/>
            <v:textbox>
              <w:txbxContent>
                <w:p w:rsidR="001D788D" w:rsidRPr="0064215C" w:rsidRDefault="001D788D" w:rsidP="0064215C">
                  <w:pPr>
                    <w:rPr>
                      <w:b/>
                      <w:bCs/>
                      <w:color w:val="FF0000"/>
                    </w:rPr>
                  </w:pPr>
                  <w:r>
                    <w:rPr>
                      <w:b/>
                      <w:bCs/>
                      <w:color w:val="FF0000"/>
                    </w:rPr>
                    <w:t>Area 3</w:t>
                  </w:r>
                </w:p>
              </w:txbxContent>
            </v:textbox>
            <w10:wrap anchorx="margin"/>
          </v:shape>
        </w:pict>
      </w:r>
      <w:r>
        <w:rPr>
          <w:noProof/>
          <w:sz w:val="24"/>
          <w:szCs w:val="24"/>
          <w:lang w:eastAsia="zh-TW"/>
        </w:rPr>
        <w:pict>
          <v:shape id="Text Box 26" o:spid="_x0000_s1039" type="#_x0000_t202" style="position:absolute;margin-left:219pt;margin-top:148.8pt;width:46.1pt;height:22.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" filled="f" stroked="f" strokeweight=".5pt">
            <v:path arrowok="t"/>
            <v:textbox>
              <w:txbxContent>
                <w:p w:rsidR="001D788D" w:rsidRPr="0064215C" w:rsidRDefault="001D788D" w:rsidP="0064215C">
                  <w:pPr>
                    <w:rPr>
                      <w:b/>
                      <w:bCs/>
                      <w:color w:val="FF0000"/>
                    </w:rPr>
                  </w:pPr>
                  <w:r>
                    <w:rPr>
                      <w:b/>
                      <w:bCs/>
                      <w:color w:val="FF0000"/>
                    </w:rPr>
                    <w:t>Area 2</w:t>
                  </w:r>
                  <w:r w:rsidRPr="0064215C">
                    <w:rPr>
                      <w:b/>
                      <w:bCs/>
                      <w:noProof/>
                      <w:color w:val="FF0000"/>
                    </w:rPr>
                    <w:drawing>
                      <wp:inline distT="0" distB="0" distL="0" distR="0">
                        <wp:extent cx="396240" cy="1957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 cy="195759"/>
                                </a:xfrm>
                                <a:prstGeom prst="rect">
                                  <a:avLst/>
                                </a:prstGeom>
                                <a:noFill/>
                                <a:ln>
                                  <a:noFill/>
                                </a:ln>
                              </pic:spPr>
                            </pic:pic>
                          </a:graphicData>
                        </a:graphic>
                      </wp:inline>
                    </w:drawing>
                  </w:r>
                </w:p>
              </w:txbxContent>
            </v:textbox>
          </v:shape>
        </w:pict>
      </w:r>
      <w:r w:rsidR="00F6237E" w:rsidRPr="00961CA7">
        <w:rPr>
          <w:noProof/>
          <w:sz w:val="24"/>
          <w:szCs w:val="24"/>
        </w:rPr>
        <w:drawing>
          <wp:anchor distT="0" distB="0" distL="114300" distR="114300" simplePos="0" relativeHeight="251673600" behindDoc="0" locked="0" layoutInCell="1" allowOverlap="1">
            <wp:simplePos x="0" y="0"/>
            <wp:positionH relativeFrom="margin">
              <wp:posOffset>5240055</wp:posOffset>
            </wp:positionH>
            <wp:positionV relativeFrom="paragraph">
              <wp:posOffset>350729</wp:posOffset>
            </wp:positionV>
            <wp:extent cx="655529" cy="433716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wn of Walton.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522" t="12471" r="7214" b="16764"/>
                    <a:stretch/>
                  </pic:blipFill>
                  <pic:spPr bwMode="auto">
                    <a:xfrm>
                      <a:off x="0" y="0"/>
                      <a:ext cx="672989" cy="44526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6237E" w:rsidRPr="00961CA7">
        <w:rPr>
          <w:noProof/>
          <w:sz w:val="24"/>
          <w:szCs w:val="24"/>
        </w:rPr>
        <w:drawing>
          <wp:inline distT="0" distB="0" distL="0" distR="0">
            <wp:extent cx="5239512" cy="46685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wn of Walton.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5" t="4544" r="15709"/>
                    <a:stretch/>
                  </pic:blipFill>
                  <pic:spPr bwMode="auto">
                    <a:xfrm>
                      <a:off x="0" y="0"/>
                      <a:ext cx="5239512" cy="46685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7BEF" w:rsidRPr="00421501" w:rsidRDefault="00B901E1" w:rsidP="00421501">
      <w:pPr>
        <w:pStyle w:val="Heading1"/>
        <w:rPr>
          <w:color w:val="auto"/>
        </w:rPr>
      </w:pPr>
      <w:bookmarkStart w:id="6" w:name="_Toc473707752"/>
      <w:r w:rsidRPr="00421501">
        <w:rPr>
          <w:color w:val="auto"/>
        </w:rPr>
        <w:t xml:space="preserve">Target Audience – </w:t>
      </w:r>
      <w:r w:rsidR="00247BEF" w:rsidRPr="00421501">
        <w:rPr>
          <w:color w:val="auto"/>
        </w:rPr>
        <w:t>Public</w:t>
      </w:r>
      <w:r w:rsidRPr="00421501">
        <w:rPr>
          <w:color w:val="auto"/>
        </w:rPr>
        <w:t xml:space="preserve"> </w:t>
      </w:r>
      <w:r w:rsidR="00247BEF" w:rsidRPr="00421501">
        <w:rPr>
          <w:color w:val="auto"/>
        </w:rPr>
        <w:t>Information Needs</w:t>
      </w:r>
      <w:bookmarkEnd w:id="6"/>
    </w:p>
    <w:p w:rsidR="00247BEF" w:rsidRPr="00961CA7" w:rsidRDefault="00247BEF" w:rsidP="00EE1025">
      <w:pPr>
        <w:rPr>
          <w:sz w:val="24"/>
          <w:szCs w:val="24"/>
        </w:rPr>
      </w:pPr>
    </w:p>
    <w:p w:rsidR="00BD65BB" w:rsidRPr="00961CA7" w:rsidRDefault="00A6298A" w:rsidP="00AF4983">
      <w:pPr>
        <w:rPr>
          <w:sz w:val="24"/>
          <w:szCs w:val="24"/>
        </w:rPr>
      </w:pPr>
      <w:r w:rsidRPr="00961CA7">
        <w:rPr>
          <w:sz w:val="24"/>
          <w:szCs w:val="24"/>
        </w:rPr>
        <w:t>T</w:t>
      </w:r>
      <w:r w:rsidR="00E252B6" w:rsidRPr="00961CA7">
        <w:rPr>
          <w:sz w:val="24"/>
          <w:szCs w:val="24"/>
        </w:rPr>
        <w:t xml:space="preserve">he </w:t>
      </w:r>
      <w:r w:rsidRPr="00961CA7">
        <w:rPr>
          <w:sz w:val="24"/>
          <w:szCs w:val="24"/>
        </w:rPr>
        <w:t xml:space="preserve">flood </w:t>
      </w:r>
      <w:r w:rsidR="00E252B6" w:rsidRPr="00961CA7">
        <w:rPr>
          <w:sz w:val="24"/>
          <w:szCs w:val="24"/>
        </w:rPr>
        <w:t>commission</w:t>
      </w:r>
      <w:r w:rsidR="00583B03" w:rsidRPr="00961CA7">
        <w:rPr>
          <w:sz w:val="24"/>
          <w:szCs w:val="24"/>
        </w:rPr>
        <w:t xml:space="preserve"> is</w:t>
      </w:r>
      <w:r w:rsidRPr="00961CA7">
        <w:rPr>
          <w:sz w:val="24"/>
          <w:szCs w:val="24"/>
        </w:rPr>
        <w:t xml:space="preserve"> charged with identifying the impacted </w:t>
      </w:r>
      <w:r w:rsidR="00984008">
        <w:rPr>
          <w:sz w:val="24"/>
          <w:szCs w:val="24"/>
        </w:rPr>
        <w:t>areas to study, conduct</w:t>
      </w:r>
      <w:r w:rsidR="00E252B6" w:rsidRPr="00961CA7">
        <w:rPr>
          <w:sz w:val="24"/>
          <w:szCs w:val="24"/>
        </w:rPr>
        <w:t xml:space="preserve"> the public outreach and ultimately recommends mitigation projects to the municipalities. </w:t>
      </w:r>
      <w:r w:rsidRPr="00961CA7">
        <w:rPr>
          <w:sz w:val="24"/>
          <w:szCs w:val="24"/>
        </w:rPr>
        <w:t xml:space="preserve"> </w:t>
      </w:r>
      <w:r w:rsidR="00E252B6" w:rsidRPr="00961CA7">
        <w:rPr>
          <w:sz w:val="24"/>
          <w:szCs w:val="24"/>
        </w:rPr>
        <w:t xml:space="preserve">The municipalities make the final determination as to whether or not to </w:t>
      </w:r>
      <w:r w:rsidRPr="00961CA7">
        <w:rPr>
          <w:sz w:val="24"/>
          <w:szCs w:val="24"/>
        </w:rPr>
        <w:t>proceed with the</w:t>
      </w:r>
      <w:r w:rsidR="00E252B6" w:rsidRPr="00961CA7">
        <w:rPr>
          <w:sz w:val="24"/>
          <w:szCs w:val="24"/>
        </w:rPr>
        <w:t xml:space="preserve"> project.</w:t>
      </w:r>
      <w:r w:rsidR="00722FFD" w:rsidRPr="00961CA7">
        <w:rPr>
          <w:sz w:val="24"/>
          <w:szCs w:val="24"/>
        </w:rPr>
        <w:t xml:space="preserve"> </w:t>
      </w:r>
      <w:r w:rsidRPr="00961CA7">
        <w:rPr>
          <w:sz w:val="24"/>
          <w:szCs w:val="24"/>
        </w:rPr>
        <w:t xml:space="preserve"> </w:t>
      </w:r>
      <w:r w:rsidR="00722FFD" w:rsidRPr="00961CA7">
        <w:rPr>
          <w:sz w:val="24"/>
          <w:szCs w:val="24"/>
        </w:rPr>
        <w:t>To date</w:t>
      </w:r>
      <w:r w:rsidRPr="00961CA7">
        <w:rPr>
          <w:sz w:val="24"/>
          <w:szCs w:val="24"/>
        </w:rPr>
        <w:t>,</w:t>
      </w:r>
      <w:r w:rsidR="00722FFD" w:rsidRPr="00961CA7">
        <w:rPr>
          <w:sz w:val="24"/>
          <w:szCs w:val="24"/>
        </w:rPr>
        <w:t xml:space="preserve"> the LFA has been completed for a reach of the West Branch of the Delaware River (WBDR) that flows through the village. </w:t>
      </w:r>
      <w:r w:rsidR="0071240E" w:rsidRPr="00961CA7">
        <w:rPr>
          <w:sz w:val="24"/>
          <w:szCs w:val="24"/>
        </w:rPr>
        <w:t xml:space="preserve"> </w:t>
      </w:r>
    </w:p>
    <w:p w:rsidR="00BD65BB" w:rsidRPr="00961CA7" w:rsidRDefault="00BD65BB" w:rsidP="00AF4983">
      <w:pPr>
        <w:rPr>
          <w:sz w:val="24"/>
          <w:szCs w:val="24"/>
        </w:rPr>
      </w:pPr>
    </w:p>
    <w:p w:rsidR="008256DB" w:rsidRPr="00961CA7" w:rsidRDefault="00722FFD" w:rsidP="00AF4983">
      <w:pPr>
        <w:rPr>
          <w:sz w:val="24"/>
          <w:szCs w:val="24"/>
        </w:rPr>
      </w:pPr>
      <w:r w:rsidRPr="00961CA7">
        <w:rPr>
          <w:sz w:val="24"/>
          <w:szCs w:val="24"/>
        </w:rPr>
        <w:t>The co</w:t>
      </w:r>
      <w:r w:rsidR="004F27F7" w:rsidRPr="00961CA7">
        <w:rPr>
          <w:sz w:val="24"/>
          <w:szCs w:val="24"/>
        </w:rPr>
        <w:t xml:space="preserve">mmission started </w:t>
      </w:r>
      <w:r w:rsidR="00AF4983" w:rsidRPr="00961CA7">
        <w:rPr>
          <w:sz w:val="24"/>
          <w:szCs w:val="24"/>
        </w:rPr>
        <w:t xml:space="preserve">with </w:t>
      </w:r>
      <w:r w:rsidR="004F27F7" w:rsidRPr="00961CA7">
        <w:rPr>
          <w:sz w:val="24"/>
          <w:szCs w:val="24"/>
        </w:rPr>
        <w:t>the</w:t>
      </w:r>
      <w:r w:rsidRPr="00961CA7">
        <w:rPr>
          <w:sz w:val="24"/>
          <w:szCs w:val="24"/>
        </w:rPr>
        <w:t xml:space="preserve"> W</w:t>
      </w:r>
      <w:r w:rsidR="00B6420D" w:rsidRPr="00961CA7">
        <w:rPr>
          <w:sz w:val="24"/>
          <w:szCs w:val="24"/>
        </w:rPr>
        <w:t>BDR because it contributes to</w:t>
      </w:r>
      <w:r w:rsidR="004F27F7" w:rsidRPr="00961CA7">
        <w:rPr>
          <w:sz w:val="24"/>
          <w:szCs w:val="24"/>
        </w:rPr>
        <w:t xml:space="preserve"> a Repeti</w:t>
      </w:r>
      <w:r w:rsidRPr="00961CA7">
        <w:rPr>
          <w:sz w:val="24"/>
          <w:szCs w:val="24"/>
        </w:rPr>
        <w:t>tive Loss Area</w:t>
      </w:r>
      <w:r w:rsidR="004F27F7" w:rsidRPr="00961CA7">
        <w:rPr>
          <w:sz w:val="24"/>
          <w:szCs w:val="24"/>
        </w:rPr>
        <w:t xml:space="preserve"> (RLA)</w:t>
      </w:r>
      <w:r w:rsidR="00BD65BB" w:rsidRPr="00961CA7">
        <w:rPr>
          <w:sz w:val="24"/>
          <w:szCs w:val="24"/>
        </w:rPr>
        <w:t xml:space="preserve">. </w:t>
      </w:r>
      <w:r w:rsidRPr="00961CA7">
        <w:rPr>
          <w:sz w:val="24"/>
          <w:szCs w:val="24"/>
        </w:rPr>
        <w:t xml:space="preserve">The goal was to establish a </w:t>
      </w:r>
      <w:r w:rsidR="004F27F7" w:rsidRPr="00961CA7">
        <w:rPr>
          <w:sz w:val="24"/>
          <w:szCs w:val="24"/>
        </w:rPr>
        <w:t>lowered flood elevation on the WBDR through mitigation projects</w:t>
      </w:r>
      <w:r w:rsidR="0071240E" w:rsidRPr="00961CA7">
        <w:rPr>
          <w:sz w:val="24"/>
          <w:szCs w:val="24"/>
        </w:rPr>
        <w:t xml:space="preserve"> which would benefit the properties located there and to have a target elevation for</w:t>
      </w:r>
      <w:r w:rsidR="004F27F7" w:rsidRPr="00961CA7">
        <w:rPr>
          <w:sz w:val="24"/>
          <w:szCs w:val="24"/>
        </w:rPr>
        <w:t xml:space="preserve"> </w:t>
      </w:r>
      <w:r w:rsidR="0071240E" w:rsidRPr="00961CA7">
        <w:rPr>
          <w:sz w:val="24"/>
          <w:szCs w:val="24"/>
        </w:rPr>
        <w:t xml:space="preserve">the </w:t>
      </w:r>
      <w:r w:rsidR="004F27F7" w:rsidRPr="00961CA7">
        <w:rPr>
          <w:sz w:val="24"/>
          <w:szCs w:val="24"/>
        </w:rPr>
        <w:t>LFAs on</w:t>
      </w:r>
      <w:r w:rsidR="00AF4983" w:rsidRPr="00961CA7">
        <w:rPr>
          <w:sz w:val="24"/>
          <w:szCs w:val="24"/>
        </w:rPr>
        <w:t xml:space="preserve"> each of the three</w:t>
      </w:r>
      <w:r w:rsidR="004F27F7" w:rsidRPr="00961CA7">
        <w:rPr>
          <w:sz w:val="24"/>
          <w:szCs w:val="24"/>
        </w:rPr>
        <w:t xml:space="preserve"> tributaries. </w:t>
      </w:r>
      <w:r w:rsidR="00B6420D" w:rsidRPr="00961CA7">
        <w:rPr>
          <w:sz w:val="24"/>
          <w:szCs w:val="24"/>
        </w:rPr>
        <w:t>The WBDR LFA was completed and accepted by both communities in the spring of 2015 and the LFA for the three main tributaries in the village got underway in the summer of 2015.</w:t>
      </w:r>
    </w:p>
    <w:p w:rsidR="00383262" w:rsidRPr="00961CA7" w:rsidRDefault="00383262" w:rsidP="00EE1025">
      <w:pPr>
        <w:rPr>
          <w:sz w:val="24"/>
          <w:szCs w:val="24"/>
        </w:rPr>
      </w:pPr>
    </w:p>
    <w:p w:rsidR="00E026AE" w:rsidRPr="00961CA7" w:rsidRDefault="00383262" w:rsidP="00D46746">
      <w:pPr>
        <w:rPr>
          <w:sz w:val="24"/>
          <w:szCs w:val="24"/>
        </w:rPr>
      </w:pPr>
      <w:r w:rsidRPr="00961CA7">
        <w:rPr>
          <w:sz w:val="24"/>
          <w:szCs w:val="24"/>
        </w:rPr>
        <w:lastRenderedPageBreak/>
        <w:t>The commission’s public outreach focus has been directly relat</w:t>
      </w:r>
      <w:r w:rsidR="00E252B6" w:rsidRPr="00961CA7">
        <w:rPr>
          <w:sz w:val="24"/>
          <w:szCs w:val="24"/>
        </w:rPr>
        <w:t xml:space="preserve">ed to the areas targeted for </w:t>
      </w:r>
      <w:r w:rsidR="00AF4983" w:rsidRPr="00961CA7">
        <w:rPr>
          <w:sz w:val="24"/>
          <w:szCs w:val="24"/>
        </w:rPr>
        <w:t xml:space="preserve">the LFA </w:t>
      </w:r>
      <w:r w:rsidR="00E252B6" w:rsidRPr="00961CA7">
        <w:rPr>
          <w:sz w:val="24"/>
          <w:szCs w:val="24"/>
        </w:rPr>
        <w:t>study</w:t>
      </w:r>
      <w:r w:rsidR="00961CA7" w:rsidRPr="00961CA7">
        <w:rPr>
          <w:sz w:val="24"/>
          <w:szCs w:val="24"/>
        </w:rPr>
        <w:t xml:space="preserve"> whic</w:t>
      </w:r>
      <w:r w:rsidR="00F71B08">
        <w:rPr>
          <w:sz w:val="24"/>
          <w:szCs w:val="24"/>
        </w:rPr>
        <w:t>h encompasses the Repetitive Lo</w:t>
      </w:r>
      <w:r w:rsidR="00961CA7" w:rsidRPr="00961CA7">
        <w:rPr>
          <w:sz w:val="24"/>
          <w:szCs w:val="24"/>
        </w:rPr>
        <w:t>s</w:t>
      </w:r>
      <w:r w:rsidR="00F71B08">
        <w:rPr>
          <w:sz w:val="24"/>
          <w:szCs w:val="24"/>
        </w:rPr>
        <w:t>e</w:t>
      </w:r>
      <w:r w:rsidR="00961CA7" w:rsidRPr="00961CA7">
        <w:rPr>
          <w:sz w:val="24"/>
          <w:szCs w:val="24"/>
        </w:rPr>
        <w:t xml:space="preserve"> Area (RLA) identified in the CRS process</w:t>
      </w:r>
      <w:r w:rsidRPr="00961CA7">
        <w:rPr>
          <w:sz w:val="24"/>
          <w:szCs w:val="24"/>
        </w:rPr>
        <w:t>.</w:t>
      </w:r>
      <w:r w:rsidR="00AF4983" w:rsidRPr="00961CA7">
        <w:rPr>
          <w:sz w:val="24"/>
          <w:szCs w:val="24"/>
        </w:rPr>
        <w:t xml:space="preserve"> </w:t>
      </w:r>
      <w:r w:rsidR="00E026AE" w:rsidRPr="00961CA7">
        <w:rPr>
          <w:sz w:val="24"/>
          <w:szCs w:val="24"/>
        </w:rPr>
        <w:t xml:space="preserve"> Residents in the study area were mailed notifications of the public meetings and the meetings were </w:t>
      </w:r>
      <w:r w:rsidR="00D46746" w:rsidRPr="00961CA7">
        <w:rPr>
          <w:sz w:val="24"/>
          <w:szCs w:val="24"/>
        </w:rPr>
        <w:t xml:space="preserve">also </w:t>
      </w:r>
      <w:r w:rsidR="00E026AE" w:rsidRPr="00961CA7">
        <w:rPr>
          <w:sz w:val="24"/>
          <w:szCs w:val="24"/>
        </w:rPr>
        <w:t xml:space="preserve">advertised in the local </w:t>
      </w:r>
      <w:r w:rsidR="00D46746" w:rsidRPr="00961CA7">
        <w:rPr>
          <w:sz w:val="24"/>
          <w:szCs w:val="24"/>
        </w:rPr>
        <w:t>news</w:t>
      </w:r>
      <w:r w:rsidR="00E026AE" w:rsidRPr="00961CA7">
        <w:rPr>
          <w:sz w:val="24"/>
          <w:szCs w:val="24"/>
        </w:rPr>
        <w:t>paper and radio</w:t>
      </w:r>
      <w:r w:rsidR="00D46746" w:rsidRPr="00961CA7">
        <w:rPr>
          <w:sz w:val="24"/>
          <w:szCs w:val="24"/>
        </w:rPr>
        <w:t xml:space="preserve"> stations</w:t>
      </w:r>
      <w:r w:rsidR="00E026AE" w:rsidRPr="00961CA7">
        <w:rPr>
          <w:sz w:val="24"/>
          <w:szCs w:val="24"/>
        </w:rPr>
        <w:t>.</w:t>
      </w:r>
      <w:r w:rsidR="001F581E" w:rsidRPr="00961CA7">
        <w:rPr>
          <w:sz w:val="24"/>
          <w:szCs w:val="24"/>
        </w:rPr>
        <w:t xml:space="preserve"> </w:t>
      </w:r>
      <w:r w:rsidR="00D46746" w:rsidRPr="00961CA7">
        <w:rPr>
          <w:sz w:val="24"/>
          <w:szCs w:val="24"/>
        </w:rPr>
        <w:t xml:space="preserve"> Attendance to </w:t>
      </w:r>
      <w:r w:rsidR="001F581E" w:rsidRPr="00961CA7">
        <w:rPr>
          <w:sz w:val="24"/>
          <w:szCs w:val="24"/>
        </w:rPr>
        <w:t xml:space="preserve">these meetings has been </w:t>
      </w:r>
      <w:r w:rsidR="000C5250" w:rsidRPr="00961CA7">
        <w:rPr>
          <w:sz w:val="24"/>
          <w:szCs w:val="24"/>
        </w:rPr>
        <w:t>low and</w:t>
      </w:r>
      <w:r w:rsidR="00D46746" w:rsidRPr="00961CA7">
        <w:rPr>
          <w:sz w:val="24"/>
          <w:szCs w:val="24"/>
        </w:rPr>
        <w:t xml:space="preserve"> t</w:t>
      </w:r>
      <w:r w:rsidR="001F581E" w:rsidRPr="00961CA7">
        <w:rPr>
          <w:sz w:val="24"/>
          <w:szCs w:val="24"/>
        </w:rPr>
        <w:t>he commission is w</w:t>
      </w:r>
      <w:r w:rsidR="001050D4" w:rsidRPr="00961CA7">
        <w:rPr>
          <w:sz w:val="24"/>
          <w:szCs w:val="24"/>
        </w:rPr>
        <w:t>orking on strategies to get better</w:t>
      </w:r>
      <w:r w:rsidR="001F581E" w:rsidRPr="00961CA7">
        <w:rPr>
          <w:sz w:val="24"/>
          <w:szCs w:val="24"/>
        </w:rPr>
        <w:t xml:space="preserve"> public turnout for future meetings.</w:t>
      </w:r>
      <w:r w:rsidR="000C5250" w:rsidRPr="00961CA7">
        <w:rPr>
          <w:sz w:val="24"/>
          <w:szCs w:val="24"/>
        </w:rPr>
        <w:t xml:space="preserve"> The commission recognizes the importance of public participation in the development of the LFA. </w:t>
      </w:r>
      <w:r w:rsidR="00A72690">
        <w:rPr>
          <w:sz w:val="24"/>
          <w:szCs w:val="24"/>
        </w:rPr>
        <w:t xml:space="preserve"> </w:t>
      </w:r>
    </w:p>
    <w:p w:rsidR="00D53001" w:rsidRPr="00961CA7" w:rsidRDefault="00D53001" w:rsidP="00EE1025">
      <w:pPr>
        <w:rPr>
          <w:sz w:val="24"/>
          <w:szCs w:val="24"/>
        </w:rPr>
      </w:pPr>
    </w:p>
    <w:p w:rsidR="00A91D50" w:rsidRPr="0081742A" w:rsidRDefault="00D53001" w:rsidP="00226CEA">
      <w:pPr>
        <w:rPr>
          <w:sz w:val="24"/>
          <w:szCs w:val="24"/>
        </w:rPr>
      </w:pPr>
      <w:r w:rsidRPr="00961CA7">
        <w:rPr>
          <w:sz w:val="24"/>
          <w:szCs w:val="24"/>
        </w:rPr>
        <w:t xml:space="preserve">The </w:t>
      </w:r>
      <w:r w:rsidR="00D46746" w:rsidRPr="0081742A">
        <w:rPr>
          <w:sz w:val="24"/>
          <w:szCs w:val="24"/>
        </w:rPr>
        <w:t>commission</w:t>
      </w:r>
      <w:r w:rsidRPr="0081742A">
        <w:rPr>
          <w:sz w:val="24"/>
          <w:szCs w:val="24"/>
        </w:rPr>
        <w:t xml:space="preserve"> has also identified a need for a website as an outreach </w:t>
      </w:r>
      <w:r w:rsidR="00D46746" w:rsidRPr="0081742A">
        <w:rPr>
          <w:sz w:val="24"/>
          <w:szCs w:val="24"/>
        </w:rPr>
        <w:t>tool to get information out to the community</w:t>
      </w:r>
      <w:r w:rsidRPr="0081742A">
        <w:rPr>
          <w:sz w:val="24"/>
          <w:szCs w:val="24"/>
        </w:rPr>
        <w:t xml:space="preserve">. </w:t>
      </w:r>
      <w:r w:rsidR="00D46746" w:rsidRPr="0081742A">
        <w:rPr>
          <w:sz w:val="24"/>
          <w:szCs w:val="24"/>
        </w:rPr>
        <w:t xml:space="preserve"> </w:t>
      </w:r>
      <w:r w:rsidR="00F71B08" w:rsidRPr="0081742A">
        <w:rPr>
          <w:sz w:val="24"/>
          <w:szCs w:val="24"/>
        </w:rPr>
        <w:t xml:space="preserve">Currently the Town and Village maintain websites with a plethora of flood information however the commission feels a website dedicated to information </w:t>
      </w:r>
      <w:r w:rsidR="007E1F06" w:rsidRPr="0081742A">
        <w:rPr>
          <w:sz w:val="24"/>
          <w:szCs w:val="24"/>
        </w:rPr>
        <w:t xml:space="preserve">directly related to the projects they are working on would be effective. </w:t>
      </w:r>
      <w:r w:rsidRPr="0081742A">
        <w:rPr>
          <w:sz w:val="24"/>
          <w:szCs w:val="24"/>
        </w:rPr>
        <w:t xml:space="preserve">The purpose of the website would be to provide a </w:t>
      </w:r>
      <w:r w:rsidR="00226CEA" w:rsidRPr="0081742A">
        <w:rPr>
          <w:sz w:val="24"/>
          <w:szCs w:val="24"/>
        </w:rPr>
        <w:t>resource</w:t>
      </w:r>
      <w:r w:rsidRPr="0081742A">
        <w:rPr>
          <w:sz w:val="24"/>
          <w:szCs w:val="24"/>
        </w:rPr>
        <w:t xml:space="preserve"> for the various mitigation plans for public access and to provide a way to keep the public up</w:t>
      </w:r>
      <w:r w:rsidR="00D46746" w:rsidRPr="0081742A">
        <w:rPr>
          <w:sz w:val="24"/>
          <w:szCs w:val="24"/>
        </w:rPr>
        <w:t>-</w:t>
      </w:r>
      <w:r w:rsidRPr="0081742A">
        <w:rPr>
          <w:sz w:val="24"/>
          <w:szCs w:val="24"/>
        </w:rPr>
        <w:t>to</w:t>
      </w:r>
      <w:r w:rsidR="00D46746" w:rsidRPr="0081742A">
        <w:rPr>
          <w:sz w:val="24"/>
          <w:szCs w:val="24"/>
        </w:rPr>
        <w:t>-</w:t>
      </w:r>
      <w:r w:rsidRPr="0081742A">
        <w:rPr>
          <w:sz w:val="24"/>
          <w:szCs w:val="24"/>
        </w:rPr>
        <w:t>date on the a</w:t>
      </w:r>
      <w:r w:rsidR="00A91D50" w:rsidRPr="0081742A">
        <w:rPr>
          <w:sz w:val="24"/>
          <w:szCs w:val="24"/>
        </w:rPr>
        <w:t>ctivities of the commission;</w:t>
      </w:r>
      <w:r w:rsidR="007367A2" w:rsidRPr="0081742A">
        <w:rPr>
          <w:sz w:val="24"/>
          <w:szCs w:val="24"/>
        </w:rPr>
        <w:t xml:space="preserve"> up</w:t>
      </w:r>
      <w:r w:rsidRPr="0081742A">
        <w:rPr>
          <w:sz w:val="24"/>
          <w:szCs w:val="24"/>
        </w:rPr>
        <w:t>coming public meeting dates</w:t>
      </w:r>
      <w:r w:rsidR="00A91D50" w:rsidRPr="0081742A">
        <w:rPr>
          <w:sz w:val="24"/>
          <w:szCs w:val="24"/>
        </w:rPr>
        <w:t xml:space="preserve">, draft or final </w:t>
      </w:r>
      <w:r w:rsidR="00D46746" w:rsidRPr="0081742A">
        <w:rPr>
          <w:sz w:val="24"/>
          <w:szCs w:val="24"/>
        </w:rPr>
        <w:t xml:space="preserve">LFA </w:t>
      </w:r>
      <w:r w:rsidR="00A91D50" w:rsidRPr="0081742A">
        <w:rPr>
          <w:sz w:val="24"/>
          <w:szCs w:val="24"/>
        </w:rPr>
        <w:t>plans</w:t>
      </w:r>
      <w:r w:rsidRPr="0081742A">
        <w:rPr>
          <w:sz w:val="24"/>
          <w:szCs w:val="24"/>
        </w:rPr>
        <w:t xml:space="preserve"> etc.</w:t>
      </w:r>
      <w:r w:rsidR="00156C5C" w:rsidRPr="0081742A">
        <w:rPr>
          <w:sz w:val="24"/>
          <w:szCs w:val="24"/>
        </w:rPr>
        <w:t xml:space="preserve"> </w:t>
      </w:r>
      <w:r w:rsidR="00D46746" w:rsidRPr="0081742A">
        <w:rPr>
          <w:sz w:val="24"/>
          <w:szCs w:val="24"/>
        </w:rPr>
        <w:t xml:space="preserve"> The website will inform the community what a flood commission is</w:t>
      </w:r>
      <w:r w:rsidR="00226CEA" w:rsidRPr="0081742A">
        <w:rPr>
          <w:sz w:val="24"/>
          <w:szCs w:val="24"/>
        </w:rPr>
        <w:t>, what the commission has accomplished</w:t>
      </w:r>
      <w:r w:rsidR="007E1F06" w:rsidRPr="0081742A">
        <w:rPr>
          <w:sz w:val="24"/>
          <w:szCs w:val="24"/>
        </w:rPr>
        <w:t>, what the commission is working on</w:t>
      </w:r>
      <w:r w:rsidR="00D46746" w:rsidRPr="0081742A">
        <w:rPr>
          <w:sz w:val="24"/>
          <w:szCs w:val="24"/>
        </w:rPr>
        <w:t xml:space="preserve"> and </w:t>
      </w:r>
      <w:r w:rsidR="00226CEA" w:rsidRPr="0081742A">
        <w:rPr>
          <w:sz w:val="24"/>
          <w:szCs w:val="24"/>
        </w:rPr>
        <w:t>how to</w:t>
      </w:r>
      <w:r w:rsidR="00D46746" w:rsidRPr="0081742A">
        <w:rPr>
          <w:sz w:val="24"/>
          <w:szCs w:val="24"/>
        </w:rPr>
        <w:t xml:space="preserve"> contact members to find out additional information. </w:t>
      </w:r>
    </w:p>
    <w:p w:rsidR="00A91D50" w:rsidRPr="0081742A" w:rsidRDefault="00A91D50" w:rsidP="00EE1025">
      <w:pPr>
        <w:rPr>
          <w:sz w:val="24"/>
          <w:szCs w:val="24"/>
        </w:rPr>
      </w:pPr>
    </w:p>
    <w:p w:rsidR="00165C7F" w:rsidRPr="0081742A" w:rsidRDefault="00A91D50" w:rsidP="00226CEA">
      <w:pPr>
        <w:rPr>
          <w:sz w:val="24"/>
          <w:szCs w:val="24"/>
        </w:rPr>
      </w:pPr>
      <w:r w:rsidRPr="0081742A">
        <w:rPr>
          <w:sz w:val="24"/>
          <w:szCs w:val="24"/>
        </w:rPr>
        <w:t>At the September 3</w:t>
      </w:r>
      <w:r w:rsidR="00590EBB" w:rsidRPr="0081742A">
        <w:rPr>
          <w:sz w:val="24"/>
          <w:szCs w:val="24"/>
        </w:rPr>
        <w:t xml:space="preserve">, 2015 </w:t>
      </w:r>
      <w:r w:rsidR="00226CEA" w:rsidRPr="0081742A">
        <w:rPr>
          <w:sz w:val="24"/>
          <w:szCs w:val="24"/>
        </w:rPr>
        <w:t xml:space="preserve">Flood Commission </w:t>
      </w:r>
      <w:r w:rsidR="00590EBB" w:rsidRPr="0081742A">
        <w:rPr>
          <w:sz w:val="24"/>
          <w:szCs w:val="24"/>
        </w:rPr>
        <w:t>meeting</w:t>
      </w:r>
      <w:r w:rsidRPr="0081742A">
        <w:rPr>
          <w:sz w:val="24"/>
          <w:szCs w:val="24"/>
        </w:rPr>
        <w:t xml:space="preserve"> the </w:t>
      </w:r>
      <w:r w:rsidR="00901BA1" w:rsidRPr="0081742A">
        <w:rPr>
          <w:sz w:val="24"/>
          <w:szCs w:val="24"/>
        </w:rPr>
        <w:t>Community Rating System (</w:t>
      </w:r>
      <w:r w:rsidRPr="0081742A">
        <w:rPr>
          <w:sz w:val="24"/>
          <w:szCs w:val="24"/>
        </w:rPr>
        <w:t>CRS</w:t>
      </w:r>
      <w:r w:rsidR="00901BA1" w:rsidRPr="0081742A">
        <w:rPr>
          <w:sz w:val="24"/>
          <w:szCs w:val="24"/>
        </w:rPr>
        <w:t>) Program for Public Information</w:t>
      </w:r>
      <w:r w:rsidRPr="0081742A">
        <w:rPr>
          <w:sz w:val="24"/>
          <w:szCs w:val="24"/>
        </w:rPr>
        <w:t xml:space="preserve"> </w:t>
      </w:r>
      <w:r w:rsidR="00901BA1" w:rsidRPr="0081742A">
        <w:rPr>
          <w:sz w:val="24"/>
          <w:szCs w:val="24"/>
        </w:rPr>
        <w:t>(</w:t>
      </w:r>
      <w:r w:rsidRPr="0081742A">
        <w:rPr>
          <w:sz w:val="24"/>
          <w:szCs w:val="24"/>
        </w:rPr>
        <w:t>PPI</w:t>
      </w:r>
      <w:r w:rsidR="00901BA1" w:rsidRPr="0081742A">
        <w:rPr>
          <w:sz w:val="24"/>
          <w:szCs w:val="24"/>
        </w:rPr>
        <w:t>)</w:t>
      </w:r>
      <w:r w:rsidRPr="0081742A">
        <w:rPr>
          <w:sz w:val="24"/>
          <w:szCs w:val="24"/>
        </w:rPr>
        <w:t xml:space="preserve"> was introduced.</w:t>
      </w:r>
      <w:r w:rsidR="00226CEA" w:rsidRPr="0081742A">
        <w:rPr>
          <w:sz w:val="24"/>
          <w:szCs w:val="24"/>
        </w:rPr>
        <w:t xml:space="preserve"> </w:t>
      </w:r>
      <w:r w:rsidR="00165C7F" w:rsidRPr="0081742A">
        <w:rPr>
          <w:sz w:val="24"/>
          <w:szCs w:val="24"/>
        </w:rPr>
        <w:t xml:space="preserve"> A motion was </w:t>
      </w:r>
      <w:r w:rsidR="00226CEA" w:rsidRPr="0081742A">
        <w:rPr>
          <w:sz w:val="24"/>
          <w:szCs w:val="24"/>
        </w:rPr>
        <w:t>approved</w:t>
      </w:r>
      <w:r w:rsidR="00165C7F" w:rsidRPr="0081742A">
        <w:rPr>
          <w:sz w:val="24"/>
          <w:szCs w:val="24"/>
        </w:rPr>
        <w:t xml:space="preserve"> to</w:t>
      </w:r>
      <w:r w:rsidR="00226CEA" w:rsidRPr="0081742A">
        <w:rPr>
          <w:sz w:val="24"/>
          <w:szCs w:val="24"/>
        </w:rPr>
        <w:t xml:space="preserve"> formally</w:t>
      </w:r>
      <w:r w:rsidR="00165C7F" w:rsidRPr="0081742A">
        <w:rPr>
          <w:sz w:val="24"/>
          <w:szCs w:val="24"/>
        </w:rPr>
        <w:t xml:space="preserve"> </w:t>
      </w:r>
      <w:r w:rsidR="00226CEA" w:rsidRPr="0081742A">
        <w:rPr>
          <w:sz w:val="24"/>
          <w:szCs w:val="24"/>
        </w:rPr>
        <w:t xml:space="preserve">designate </w:t>
      </w:r>
      <w:r w:rsidR="00165C7F" w:rsidRPr="0081742A">
        <w:rPr>
          <w:sz w:val="24"/>
          <w:szCs w:val="24"/>
        </w:rPr>
        <w:t xml:space="preserve">the </w:t>
      </w:r>
      <w:r w:rsidR="00226CEA" w:rsidRPr="0081742A">
        <w:rPr>
          <w:sz w:val="24"/>
          <w:szCs w:val="24"/>
        </w:rPr>
        <w:t xml:space="preserve">flood </w:t>
      </w:r>
      <w:r w:rsidR="00165C7F" w:rsidRPr="0081742A">
        <w:rPr>
          <w:sz w:val="24"/>
          <w:szCs w:val="24"/>
        </w:rPr>
        <w:t xml:space="preserve">commission </w:t>
      </w:r>
      <w:r w:rsidR="00226CEA" w:rsidRPr="0081742A">
        <w:rPr>
          <w:sz w:val="24"/>
          <w:szCs w:val="24"/>
        </w:rPr>
        <w:t>as</w:t>
      </w:r>
      <w:r w:rsidR="00165C7F" w:rsidRPr="0081742A">
        <w:rPr>
          <w:sz w:val="24"/>
          <w:szCs w:val="24"/>
        </w:rPr>
        <w:t xml:space="preserve"> the </w:t>
      </w:r>
      <w:r w:rsidR="007E1F06" w:rsidRPr="0081742A">
        <w:rPr>
          <w:sz w:val="24"/>
          <w:szCs w:val="24"/>
        </w:rPr>
        <w:t xml:space="preserve">multi-jurisdictional </w:t>
      </w:r>
      <w:r w:rsidR="00165C7F" w:rsidRPr="0081742A">
        <w:rPr>
          <w:sz w:val="24"/>
          <w:szCs w:val="24"/>
        </w:rPr>
        <w:t>committee for the PPI</w:t>
      </w:r>
      <w:r w:rsidR="007E1F06" w:rsidRPr="0081742A">
        <w:rPr>
          <w:sz w:val="24"/>
          <w:szCs w:val="24"/>
        </w:rPr>
        <w:t xml:space="preserve"> for the Town and Village of Walton</w:t>
      </w:r>
      <w:r w:rsidR="00165C7F" w:rsidRPr="0081742A">
        <w:rPr>
          <w:sz w:val="24"/>
          <w:szCs w:val="24"/>
        </w:rPr>
        <w:t>.</w:t>
      </w:r>
      <w:r w:rsidR="007E1F06" w:rsidRPr="0081742A">
        <w:rPr>
          <w:sz w:val="24"/>
          <w:szCs w:val="24"/>
        </w:rPr>
        <w:t xml:space="preserve">  The goals of the PPI are</w:t>
      </w:r>
      <w:r w:rsidR="00F71693" w:rsidRPr="0081742A">
        <w:rPr>
          <w:sz w:val="24"/>
          <w:szCs w:val="24"/>
        </w:rPr>
        <w:t xml:space="preserve"> to provide information to the public about the flood risks, what they can do to decrease future damage and the benefits of flood insurance so that the public can make informed decisions and get involved in flood reduction activities.  </w:t>
      </w:r>
    </w:p>
    <w:p w:rsidR="00165C7F" w:rsidRPr="0081742A" w:rsidRDefault="00165C7F" w:rsidP="00EE1025">
      <w:pPr>
        <w:rPr>
          <w:sz w:val="24"/>
          <w:szCs w:val="24"/>
        </w:rPr>
      </w:pPr>
    </w:p>
    <w:p w:rsidR="00D53001" w:rsidRPr="00961CA7" w:rsidRDefault="00A91D50" w:rsidP="00984008">
      <w:pPr>
        <w:rPr>
          <w:sz w:val="24"/>
          <w:szCs w:val="24"/>
        </w:rPr>
      </w:pPr>
      <w:r w:rsidRPr="00961CA7">
        <w:rPr>
          <w:sz w:val="24"/>
          <w:szCs w:val="24"/>
        </w:rPr>
        <w:t>To fully assess</w:t>
      </w:r>
      <w:r w:rsidR="00165C7F" w:rsidRPr="00961CA7">
        <w:rPr>
          <w:sz w:val="24"/>
          <w:szCs w:val="24"/>
        </w:rPr>
        <w:t xml:space="preserve"> </w:t>
      </w:r>
      <w:r w:rsidR="00226CEA" w:rsidRPr="00961CA7">
        <w:rPr>
          <w:sz w:val="24"/>
          <w:szCs w:val="24"/>
        </w:rPr>
        <w:t>the community’s</w:t>
      </w:r>
      <w:r w:rsidR="00165C7F" w:rsidRPr="00961CA7">
        <w:rPr>
          <w:sz w:val="24"/>
          <w:szCs w:val="24"/>
        </w:rPr>
        <w:t xml:space="preserve"> public information needs</w:t>
      </w:r>
      <w:r w:rsidR="00226CEA" w:rsidRPr="00961CA7">
        <w:rPr>
          <w:sz w:val="24"/>
          <w:szCs w:val="24"/>
        </w:rPr>
        <w:t>,</w:t>
      </w:r>
      <w:r w:rsidR="00165C7F" w:rsidRPr="00961CA7">
        <w:rPr>
          <w:sz w:val="24"/>
          <w:szCs w:val="24"/>
        </w:rPr>
        <w:t xml:space="preserve"> the commission</w:t>
      </w:r>
      <w:r w:rsidRPr="00961CA7">
        <w:rPr>
          <w:sz w:val="24"/>
          <w:szCs w:val="24"/>
        </w:rPr>
        <w:t xml:space="preserve"> started by documenting all known public information efforts being conducted by the communities and other agencies and org</w:t>
      </w:r>
      <w:r w:rsidR="00083362" w:rsidRPr="00961CA7">
        <w:rPr>
          <w:sz w:val="24"/>
          <w:szCs w:val="24"/>
        </w:rPr>
        <w:t xml:space="preserve">anizations. </w:t>
      </w:r>
      <w:r w:rsidR="008257D1" w:rsidRPr="00961CA7">
        <w:rPr>
          <w:sz w:val="24"/>
          <w:szCs w:val="24"/>
        </w:rPr>
        <w:t xml:space="preserve"> </w:t>
      </w:r>
      <w:r w:rsidR="00083362" w:rsidRPr="00961CA7">
        <w:rPr>
          <w:sz w:val="24"/>
          <w:szCs w:val="24"/>
        </w:rPr>
        <w:t xml:space="preserve">Table </w:t>
      </w:r>
      <w:r w:rsidR="00984008">
        <w:rPr>
          <w:sz w:val="24"/>
          <w:szCs w:val="24"/>
        </w:rPr>
        <w:t>3</w:t>
      </w:r>
      <w:r w:rsidRPr="00961CA7">
        <w:rPr>
          <w:sz w:val="24"/>
          <w:szCs w:val="24"/>
        </w:rPr>
        <w:t xml:space="preserve"> below summarizes </w:t>
      </w:r>
      <w:r w:rsidR="008257D1" w:rsidRPr="00961CA7">
        <w:rPr>
          <w:sz w:val="24"/>
          <w:szCs w:val="24"/>
        </w:rPr>
        <w:t>existing outreach activities</w:t>
      </w:r>
      <w:r w:rsidRPr="00961CA7">
        <w:rPr>
          <w:sz w:val="24"/>
          <w:szCs w:val="24"/>
        </w:rPr>
        <w:t>:</w:t>
      </w:r>
      <w:r w:rsidR="00D53001" w:rsidRPr="00961CA7">
        <w:rPr>
          <w:sz w:val="24"/>
          <w:szCs w:val="24"/>
        </w:rPr>
        <w:t xml:space="preserve"> </w:t>
      </w:r>
    </w:p>
    <w:p w:rsidR="00F5464C" w:rsidRDefault="00F5464C">
      <w:pPr>
        <w:rPr>
          <w:b/>
          <w:bCs/>
          <w:sz w:val="24"/>
          <w:szCs w:val="24"/>
        </w:rPr>
      </w:pPr>
      <w:r>
        <w:rPr>
          <w:b/>
          <w:bCs/>
          <w:sz w:val="24"/>
          <w:szCs w:val="24"/>
        </w:rPr>
        <w:br w:type="page"/>
      </w:r>
    </w:p>
    <w:p w:rsidR="003359C6" w:rsidRPr="00961CA7" w:rsidRDefault="00083362" w:rsidP="00C81A52">
      <w:pPr>
        <w:spacing w:line="240" w:lineRule="auto"/>
        <w:jc w:val="center"/>
        <w:rPr>
          <w:b/>
          <w:bCs/>
          <w:sz w:val="24"/>
          <w:szCs w:val="24"/>
        </w:rPr>
      </w:pPr>
      <w:r w:rsidRPr="00961CA7">
        <w:rPr>
          <w:b/>
          <w:bCs/>
          <w:sz w:val="24"/>
          <w:szCs w:val="24"/>
        </w:rPr>
        <w:lastRenderedPageBreak/>
        <w:t xml:space="preserve">Table </w:t>
      </w:r>
      <w:r w:rsidR="00CD31E8">
        <w:rPr>
          <w:b/>
          <w:bCs/>
          <w:sz w:val="24"/>
          <w:szCs w:val="24"/>
        </w:rPr>
        <w:t>2</w:t>
      </w:r>
    </w:p>
    <w:p w:rsidR="008256DB" w:rsidRPr="00961CA7" w:rsidRDefault="00083362" w:rsidP="00150C12">
      <w:pPr>
        <w:spacing w:line="240" w:lineRule="auto"/>
        <w:jc w:val="center"/>
        <w:rPr>
          <w:b/>
          <w:bCs/>
          <w:sz w:val="24"/>
          <w:szCs w:val="24"/>
        </w:rPr>
      </w:pPr>
      <w:r w:rsidRPr="00961CA7">
        <w:rPr>
          <w:b/>
          <w:bCs/>
          <w:sz w:val="24"/>
          <w:szCs w:val="24"/>
        </w:rPr>
        <w:t>Existing Outreach Activities</w:t>
      </w:r>
    </w:p>
    <w:tbl>
      <w:tblPr>
        <w:tblStyle w:val="TableGrid"/>
        <w:tblW w:w="0" w:type="auto"/>
        <w:tblLook w:val="04A0"/>
      </w:tblPr>
      <w:tblGrid>
        <w:gridCol w:w="2343"/>
        <w:gridCol w:w="1972"/>
        <w:gridCol w:w="2713"/>
        <w:gridCol w:w="2322"/>
      </w:tblGrid>
      <w:tr w:rsidR="00961CA7" w:rsidRPr="00961CA7" w:rsidTr="003B5267">
        <w:tc>
          <w:tcPr>
            <w:tcW w:w="2343" w:type="dxa"/>
            <w:shd w:val="clear" w:color="auto" w:fill="1F497D" w:themeFill="text2"/>
          </w:tcPr>
          <w:p w:rsidR="003359C6" w:rsidRPr="00A72690" w:rsidRDefault="003359C6" w:rsidP="00150C12">
            <w:pPr>
              <w:jc w:val="center"/>
              <w:rPr>
                <w:b/>
                <w:bCs/>
                <w:color w:val="FFFFFF" w:themeColor="background1"/>
                <w:sz w:val="28"/>
                <w:szCs w:val="28"/>
              </w:rPr>
            </w:pPr>
            <w:r w:rsidRPr="00A72690">
              <w:rPr>
                <w:b/>
                <w:bCs/>
                <w:color w:val="FFFFFF" w:themeColor="background1"/>
                <w:sz w:val="28"/>
                <w:szCs w:val="28"/>
              </w:rPr>
              <w:t>Organization</w:t>
            </w:r>
          </w:p>
        </w:tc>
        <w:tc>
          <w:tcPr>
            <w:tcW w:w="1972" w:type="dxa"/>
            <w:shd w:val="clear" w:color="auto" w:fill="1F497D" w:themeFill="text2"/>
          </w:tcPr>
          <w:p w:rsidR="003359C6" w:rsidRPr="00A72690" w:rsidRDefault="003359C6" w:rsidP="00150C12">
            <w:pPr>
              <w:jc w:val="center"/>
              <w:rPr>
                <w:b/>
                <w:bCs/>
                <w:color w:val="FFFFFF" w:themeColor="background1"/>
                <w:sz w:val="28"/>
                <w:szCs w:val="28"/>
              </w:rPr>
            </w:pPr>
            <w:r w:rsidRPr="00A72690">
              <w:rPr>
                <w:b/>
                <w:bCs/>
                <w:color w:val="FFFFFF" w:themeColor="background1"/>
                <w:sz w:val="28"/>
                <w:szCs w:val="28"/>
              </w:rPr>
              <w:t>Project</w:t>
            </w:r>
            <w:r w:rsidR="003B5267">
              <w:rPr>
                <w:b/>
                <w:bCs/>
                <w:color w:val="FFFFFF" w:themeColor="background1"/>
                <w:sz w:val="28"/>
                <w:szCs w:val="28"/>
              </w:rPr>
              <w:t>s</w:t>
            </w:r>
          </w:p>
        </w:tc>
        <w:tc>
          <w:tcPr>
            <w:tcW w:w="2713" w:type="dxa"/>
            <w:shd w:val="clear" w:color="auto" w:fill="1F497D" w:themeFill="text2"/>
          </w:tcPr>
          <w:p w:rsidR="003359C6" w:rsidRPr="00A72690" w:rsidRDefault="003359C6" w:rsidP="00150C12">
            <w:pPr>
              <w:jc w:val="center"/>
              <w:rPr>
                <w:b/>
                <w:bCs/>
                <w:color w:val="FFFFFF" w:themeColor="background1"/>
                <w:sz w:val="28"/>
                <w:szCs w:val="28"/>
              </w:rPr>
            </w:pPr>
            <w:r w:rsidRPr="00A72690">
              <w:rPr>
                <w:b/>
                <w:bCs/>
                <w:color w:val="FFFFFF" w:themeColor="background1"/>
                <w:sz w:val="28"/>
                <w:szCs w:val="28"/>
              </w:rPr>
              <w:t>Subject Matter</w:t>
            </w:r>
          </w:p>
        </w:tc>
        <w:tc>
          <w:tcPr>
            <w:tcW w:w="2322" w:type="dxa"/>
            <w:shd w:val="clear" w:color="auto" w:fill="1F497D" w:themeFill="text2"/>
          </w:tcPr>
          <w:p w:rsidR="003359C6" w:rsidRPr="00A72690" w:rsidRDefault="003359C6" w:rsidP="00150C12">
            <w:pPr>
              <w:jc w:val="center"/>
              <w:rPr>
                <w:b/>
                <w:bCs/>
                <w:color w:val="FFFFFF" w:themeColor="background1"/>
                <w:sz w:val="28"/>
                <w:szCs w:val="28"/>
              </w:rPr>
            </w:pPr>
            <w:r w:rsidRPr="00A72690">
              <w:rPr>
                <w:b/>
                <w:bCs/>
                <w:color w:val="FFFFFF" w:themeColor="background1"/>
                <w:sz w:val="28"/>
                <w:szCs w:val="28"/>
              </w:rPr>
              <w:t>Frequency</w:t>
            </w:r>
          </w:p>
        </w:tc>
      </w:tr>
      <w:tr w:rsidR="003B5267" w:rsidRPr="00961CA7" w:rsidTr="003B5267">
        <w:tc>
          <w:tcPr>
            <w:tcW w:w="2343" w:type="dxa"/>
            <w:vMerge w:val="restart"/>
            <w:shd w:val="clear" w:color="auto" w:fill="D9D9D9" w:themeFill="background1" w:themeFillShade="D9"/>
            <w:vAlign w:val="center"/>
          </w:tcPr>
          <w:p w:rsidR="003B5267" w:rsidRPr="00961CA7" w:rsidRDefault="003B5267" w:rsidP="00150C12">
            <w:pPr>
              <w:rPr>
                <w:b/>
                <w:bCs/>
                <w:sz w:val="24"/>
                <w:szCs w:val="24"/>
              </w:rPr>
            </w:pPr>
            <w:r w:rsidRPr="00961CA7">
              <w:rPr>
                <w:b/>
                <w:bCs/>
                <w:sz w:val="24"/>
                <w:szCs w:val="24"/>
              </w:rPr>
              <w:t>Town/Village Walton</w:t>
            </w: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Flyers</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Pre/Post Flood</w:t>
            </w:r>
          </w:p>
          <w:p w:rsidR="003B5267" w:rsidRPr="00961CA7" w:rsidRDefault="003B5267" w:rsidP="00EE1025">
            <w:pPr>
              <w:rPr>
                <w:sz w:val="24"/>
                <w:szCs w:val="24"/>
              </w:rPr>
            </w:pPr>
            <w:r w:rsidRPr="00961CA7">
              <w:rPr>
                <w:sz w:val="24"/>
                <w:szCs w:val="24"/>
              </w:rPr>
              <w:t>Flood Insurance</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Year Round</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Website</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Pre/Post Flood</w:t>
            </w:r>
          </w:p>
          <w:p w:rsidR="003B5267" w:rsidRPr="00961CA7" w:rsidRDefault="003B5267" w:rsidP="00EE1025">
            <w:pPr>
              <w:rPr>
                <w:sz w:val="24"/>
                <w:szCs w:val="24"/>
              </w:rPr>
            </w:pPr>
            <w:r w:rsidRPr="00961CA7">
              <w:rPr>
                <w:sz w:val="24"/>
                <w:szCs w:val="24"/>
              </w:rPr>
              <w:t>Flood Insurance</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Year Round</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Repetitive Loss Area (RLA) Letter</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Various flood related topics</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Annually</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Letter to Banks, Real Estate, Insurance Agents</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Various flood related topics</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Annually</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Map Inquiry Service</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Flood hazard areas, insurance, flood protection</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Year Round</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Signs</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Historic Flood Depth</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Year Round</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Pr>
                <w:sz w:val="24"/>
                <w:szCs w:val="24"/>
              </w:rPr>
              <w:t>Presentations</w:t>
            </w:r>
          </w:p>
        </w:tc>
        <w:tc>
          <w:tcPr>
            <w:tcW w:w="2713" w:type="dxa"/>
            <w:shd w:val="clear" w:color="auto" w:fill="D9D9D9" w:themeFill="background1" w:themeFillShade="D9"/>
          </w:tcPr>
          <w:p w:rsidR="003B5267" w:rsidRPr="00961CA7" w:rsidRDefault="003B5267" w:rsidP="002E7A3D">
            <w:pPr>
              <w:rPr>
                <w:sz w:val="24"/>
                <w:szCs w:val="24"/>
              </w:rPr>
            </w:pPr>
            <w:r>
              <w:rPr>
                <w:sz w:val="24"/>
                <w:szCs w:val="24"/>
              </w:rPr>
              <w:t>Know your flood hazards, Protect people from flood hazards, build responsibly, insure your property for your flood hazard</w:t>
            </w:r>
          </w:p>
        </w:tc>
        <w:tc>
          <w:tcPr>
            <w:tcW w:w="2322" w:type="dxa"/>
            <w:shd w:val="clear" w:color="auto" w:fill="D9D9D9" w:themeFill="background1" w:themeFillShade="D9"/>
          </w:tcPr>
          <w:p w:rsidR="003B5267" w:rsidRPr="00961CA7" w:rsidRDefault="003B5267" w:rsidP="00EE1025">
            <w:pPr>
              <w:rPr>
                <w:sz w:val="24"/>
                <w:szCs w:val="24"/>
              </w:rPr>
            </w:pPr>
            <w:r>
              <w:rPr>
                <w:sz w:val="24"/>
                <w:szCs w:val="24"/>
              </w:rPr>
              <w:t>As needed</w:t>
            </w:r>
          </w:p>
        </w:tc>
      </w:tr>
      <w:tr w:rsidR="00961CA7" w:rsidRPr="00961CA7" w:rsidTr="003B5267">
        <w:tc>
          <w:tcPr>
            <w:tcW w:w="2343" w:type="dxa"/>
            <w:shd w:val="clear" w:color="auto" w:fill="D9D9D9" w:themeFill="background1" w:themeFillShade="D9"/>
          </w:tcPr>
          <w:p w:rsidR="003359C6" w:rsidRPr="00961CA7" w:rsidRDefault="00E3066C" w:rsidP="00EE1025">
            <w:pPr>
              <w:rPr>
                <w:b/>
                <w:bCs/>
                <w:sz w:val="24"/>
                <w:szCs w:val="24"/>
              </w:rPr>
            </w:pPr>
            <w:r w:rsidRPr="00961CA7">
              <w:rPr>
                <w:b/>
                <w:bCs/>
                <w:sz w:val="24"/>
                <w:szCs w:val="24"/>
              </w:rPr>
              <w:t>Walton Flood Commission</w:t>
            </w:r>
          </w:p>
        </w:tc>
        <w:tc>
          <w:tcPr>
            <w:tcW w:w="1972" w:type="dxa"/>
            <w:shd w:val="clear" w:color="auto" w:fill="D9D9D9" w:themeFill="background1" w:themeFillShade="D9"/>
          </w:tcPr>
          <w:p w:rsidR="003359C6" w:rsidRPr="00961CA7" w:rsidRDefault="00E3066C" w:rsidP="00EE1025">
            <w:pPr>
              <w:rPr>
                <w:sz w:val="24"/>
                <w:szCs w:val="24"/>
              </w:rPr>
            </w:pPr>
            <w:r w:rsidRPr="00961CA7">
              <w:rPr>
                <w:sz w:val="24"/>
                <w:szCs w:val="24"/>
              </w:rPr>
              <w:t>Outreach Pr</w:t>
            </w:r>
            <w:r w:rsidR="002E7A3D" w:rsidRPr="00961CA7">
              <w:rPr>
                <w:sz w:val="24"/>
                <w:szCs w:val="24"/>
              </w:rPr>
              <w:t>esentations</w:t>
            </w:r>
          </w:p>
        </w:tc>
        <w:tc>
          <w:tcPr>
            <w:tcW w:w="2713" w:type="dxa"/>
            <w:shd w:val="clear" w:color="auto" w:fill="D9D9D9" w:themeFill="background1" w:themeFillShade="D9"/>
          </w:tcPr>
          <w:p w:rsidR="003359C6" w:rsidRPr="00961CA7" w:rsidRDefault="00E3066C" w:rsidP="002E7A3D">
            <w:pPr>
              <w:rPr>
                <w:sz w:val="24"/>
                <w:szCs w:val="24"/>
              </w:rPr>
            </w:pPr>
            <w:r w:rsidRPr="00961CA7">
              <w:rPr>
                <w:sz w:val="24"/>
                <w:szCs w:val="24"/>
              </w:rPr>
              <w:t>Mitigation</w:t>
            </w:r>
            <w:r w:rsidR="002E7A3D" w:rsidRPr="00961CA7">
              <w:rPr>
                <w:sz w:val="24"/>
                <w:szCs w:val="24"/>
              </w:rPr>
              <w:t xml:space="preserve"> Projects</w:t>
            </w:r>
            <w:r w:rsidR="003B5267">
              <w:rPr>
                <w:sz w:val="24"/>
                <w:szCs w:val="24"/>
              </w:rPr>
              <w:t>, landowner stream walkovers</w:t>
            </w:r>
          </w:p>
        </w:tc>
        <w:tc>
          <w:tcPr>
            <w:tcW w:w="2322" w:type="dxa"/>
            <w:shd w:val="clear" w:color="auto" w:fill="D9D9D9" w:themeFill="background1" w:themeFillShade="D9"/>
          </w:tcPr>
          <w:p w:rsidR="003359C6" w:rsidRPr="00961CA7" w:rsidRDefault="00E3066C" w:rsidP="00EE1025">
            <w:pPr>
              <w:rPr>
                <w:sz w:val="24"/>
                <w:szCs w:val="24"/>
              </w:rPr>
            </w:pPr>
            <w:r w:rsidRPr="00961CA7">
              <w:rPr>
                <w:sz w:val="24"/>
                <w:szCs w:val="24"/>
              </w:rPr>
              <w:t>As needed</w:t>
            </w:r>
          </w:p>
        </w:tc>
      </w:tr>
      <w:tr w:rsidR="003B5267" w:rsidRPr="00961CA7" w:rsidTr="003B5267">
        <w:tc>
          <w:tcPr>
            <w:tcW w:w="2343" w:type="dxa"/>
            <w:vMerge w:val="restart"/>
            <w:shd w:val="clear" w:color="auto" w:fill="D9D9D9" w:themeFill="background1" w:themeFillShade="D9"/>
            <w:vAlign w:val="center"/>
          </w:tcPr>
          <w:p w:rsidR="003B5267" w:rsidRPr="00961CA7" w:rsidRDefault="003B5267" w:rsidP="00150C12">
            <w:pPr>
              <w:rPr>
                <w:b/>
                <w:bCs/>
                <w:sz w:val="24"/>
                <w:szCs w:val="24"/>
              </w:rPr>
            </w:pPr>
            <w:r w:rsidRPr="00961CA7">
              <w:rPr>
                <w:b/>
                <w:bCs/>
                <w:sz w:val="24"/>
                <w:szCs w:val="24"/>
              </w:rPr>
              <w:t>Del. Co. Soil and Water</w:t>
            </w: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Stream Table</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Stream Mechanics</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Annually at Fair and BOCES</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Outreach Projects</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Mitigation Projects</w:t>
            </w:r>
          </w:p>
        </w:tc>
        <w:tc>
          <w:tcPr>
            <w:tcW w:w="2322" w:type="dxa"/>
            <w:shd w:val="clear" w:color="auto" w:fill="D9D9D9" w:themeFill="background1" w:themeFillShade="D9"/>
          </w:tcPr>
          <w:p w:rsidR="003B5267" w:rsidRPr="00961CA7" w:rsidRDefault="003B5267" w:rsidP="00EE1025">
            <w:pPr>
              <w:rPr>
                <w:sz w:val="24"/>
                <w:szCs w:val="24"/>
              </w:rPr>
            </w:pPr>
            <w:r w:rsidRPr="00961CA7">
              <w:rPr>
                <w:sz w:val="24"/>
                <w:szCs w:val="24"/>
              </w:rPr>
              <w:t>Annually at Fair and as needed</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sidRPr="00961CA7">
              <w:rPr>
                <w:sz w:val="24"/>
                <w:szCs w:val="24"/>
              </w:rPr>
              <w:t>Student Outreach</w:t>
            </w:r>
          </w:p>
        </w:tc>
        <w:tc>
          <w:tcPr>
            <w:tcW w:w="2713" w:type="dxa"/>
            <w:shd w:val="clear" w:color="auto" w:fill="D9D9D9" w:themeFill="background1" w:themeFillShade="D9"/>
          </w:tcPr>
          <w:p w:rsidR="003B5267" w:rsidRPr="00961CA7" w:rsidRDefault="003B5267" w:rsidP="00EE1025">
            <w:pPr>
              <w:rPr>
                <w:sz w:val="24"/>
                <w:szCs w:val="24"/>
              </w:rPr>
            </w:pPr>
            <w:r w:rsidRPr="00961CA7">
              <w:rPr>
                <w:sz w:val="24"/>
                <w:szCs w:val="24"/>
              </w:rPr>
              <w:t>Riparian Buffer projects</w:t>
            </w:r>
          </w:p>
        </w:tc>
        <w:tc>
          <w:tcPr>
            <w:tcW w:w="2322" w:type="dxa"/>
            <w:shd w:val="clear" w:color="auto" w:fill="D9D9D9" w:themeFill="background1" w:themeFillShade="D9"/>
          </w:tcPr>
          <w:p w:rsidR="003B5267" w:rsidRPr="00961CA7" w:rsidRDefault="003B5267" w:rsidP="00150C12">
            <w:pPr>
              <w:rPr>
                <w:sz w:val="24"/>
                <w:szCs w:val="24"/>
              </w:rPr>
            </w:pPr>
            <w:r w:rsidRPr="00961CA7">
              <w:rPr>
                <w:sz w:val="24"/>
                <w:szCs w:val="24"/>
              </w:rPr>
              <w:t>Annually events Walton High School and BOCES</w:t>
            </w:r>
          </w:p>
        </w:tc>
      </w:tr>
      <w:tr w:rsidR="003B5267" w:rsidRPr="00961CA7" w:rsidTr="003B5267">
        <w:tc>
          <w:tcPr>
            <w:tcW w:w="2343" w:type="dxa"/>
            <w:vMerge/>
            <w:shd w:val="clear" w:color="auto" w:fill="D9D9D9" w:themeFill="background1" w:themeFillShade="D9"/>
          </w:tcPr>
          <w:p w:rsidR="003B5267" w:rsidRPr="00961CA7" w:rsidRDefault="003B5267" w:rsidP="00EE1025">
            <w:pPr>
              <w:rPr>
                <w:b/>
                <w:bCs/>
                <w:sz w:val="24"/>
                <w:szCs w:val="24"/>
              </w:rPr>
            </w:pPr>
          </w:p>
        </w:tc>
        <w:tc>
          <w:tcPr>
            <w:tcW w:w="1972" w:type="dxa"/>
            <w:shd w:val="clear" w:color="auto" w:fill="D9D9D9" w:themeFill="background1" w:themeFillShade="D9"/>
          </w:tcPr>
          <w:p w:rsidR="003B5267" w:rsidRPr="00961CA7" w:rsidRDefault="003B5267" w:rsidP="00EE1025">
            <w:pPr>
              <w:rPr>
                <w:sz w:val="24"/>
                <w:szCs w:val="24"/>
              </w:rPr>
            </w:pPr>
            <w:r>
              <w:rPr>
                <w:sz w:val="24"/>
                <w:szCs w:val="24"/>
              </w:rPr>
              <w:t>Presentations</w:t>
            </w:r>
          </w:p>
        </w:tc>
        <w:tc>
          <w:tcPr>
            <w:tcW w:w="2713" w:type="dxa"/>
            <w:shd w:val="clear" w:color="auto" w:fill="D9D9D9" w:themeFill="background1" w:themeFillShade="D9"/>
          </w:tcPr>
          <w:p w:rsidR="003B5267" w:rsidRPr="00961CA7" w:rsidRDefault="003B5267" w:rsidP="003B5267">
            <w:pPr>
              <w:rPr>
                <w:sz w:val="24"/>
                <w:szCs w:val="24"/>
              </w:rPr>
            </w:pPr>
            <w:r>
              <w:rPr>
                <w:sz w:val="24"/>
                <w:szCs w:val="24"/>
              </w:rPr>
              <w:t>Floodplain functions, post-flood stream intervention training, stream mechanics, What are long-term solutions for reducing flood damages</w:t>
            </w:r>
          </w:p>
        </w:tc>
        <w:tc>
          <w:tcPr>
            <w:tcW w:w="2322" w:type="dxa"/>
            <w:shd w:val="clear" w:color="auto" w:fill="D9D9D9" w:themeFill="background1" w:themeFillShade="D9"/>
          </w:tcPr>
          <w:p w:rsidR="003B5267" w:rsidRPr="00961CA7" w:rsidRDefault="003B5267" w:rsidP="00EE1025">
            <w:pPr>
              <w:rPr>
                <w:sz w:val="24"/>
                <w:szCs w:val="24"/>
              </w:rPr>
            </w:pPr>
            <w:r>
              <w:rPr>
                <w:sz w:val="24"/>
                <w:szCs w:val="24"/>
              </w:rPr>
              <w:t>As needed</w:t>
            </w:r>
          </w:p>
        </w:tc>
      </w:tr>
      <w:tr w:rsidR="00961CA7" w:rsidRPr="00961CA7" w:rsidTr="003B5267">
        <w:tc>
          <w:tcPr>
            <w:tcW w:w="2343" w:type="dxa"/>
            <w:shd w:val="clear" w:color="auto" w:fill="D9D9D9" w:themeFill="background1" w:themeFillShade="D9"/>
          </w:tcPr>
          <w:p w:rsidR="003359C6" w:rsidRPr="00961CA7" w:rsidRDefault="00A877F8" w:rsidP="00EE1025">
            <w:pPr>
              <w:rPr>
                <w:b/>
                <w:bCs/>
                <w:sz w:val="24"/>
                <w:szCs w:val="24"/>
              </w:rPr>
            </w:pPr>
            <w:r w:rsidRPr="00961CA7">
              <w:rPr>
                <w:b/>
                <w:bCs/>
                <w:sz w:val="24"/>
                <w:szCs w:val="24"/>
              </w:rPr>
              <w:t>Citizens Preparedness Corps</w:t>
            </w:r>
          </w:p>
        </w:tc>
        <w:tc>
          <w:tcPr>
            <w:tcW w:w="1972" w:type="dxa"/>
            <w:shd w:val="clear" w:color="auto" w:fill="D9D9D9" w:themeFill="background1" w:themeFillShade="D9"/>
          </w:tcPr>
          <w:p w:rsidR="003359C6" w:rsidRPr="00961CA7" w:rsidRDefault="00A877F8" w:rsidP="00EE1025">
            <w:pPr>
              <w:rPr>
                <w:sz w:val="24"/>
                <w:szCs w:val="24"/>
              </w:rPr>
            </w:pPr>
            <w:r w:rsidRPr="00961CA7">
              <w:rPr>
                <w:sz w:val="24"/>
                <w:szCs w:val="24"/>
              </w:rPr>
              <w:t>Training</w:t>
            </w:r>
          </w:p>
        </w:tc>
        <w:tc>
          <w:tcPr>
            <w:tcW w:w="2713" w:type="dxa"/>
            <w:shd w:val="clear" w:color="auto" w:fill="D9D9D9" w:themeFill="background1" w:themeFillShade="D9"/>
          </w:tcPr>
          <w:p w:rsidR="003359C6" w:rsidRPr="00961CA7" w:rsidRDefault="00A877F8" w:rsidP="00EE1025">
            <w:pPr>
              <w:rPr>
                <w:sz w:val="24"/>
                <w:szCs w:val="24"/>
              </w:rPr>
            </w:pPr>
            <w:r w:rsidRPr="00961CA7">
              <w:rPr>
                <w:sz w:val="24"/>
                <w:szCs w:val="24"/>
              </w:rPr>
              <w:t>Hazard Preparedness</w:t>
            </w:r>
          </w:p>
        </w:tc>
        <w:tc>
          <w:tcPr>
            <w:tcW w:w="2322" w:type="dxa"/>
            <w:shd w:val="clear" w:color="auto" w:fill="D9D9D9" w:themeFill="background1" w:themeFillShade="D9"/>
          </w:tcPr>
          <w:p w:rsidR="003359C6" w:rsidRPr="00961CA7" w:rsidRDefault="008257D1" w:rsidP="00EE1025">
            <w:pPr>
              <w:rPr>
                <w:sz w:val="24"/>
                <w:szCs w:val="24"/>
              </w:rPr>
            </w:pPr>
            <w:r w:rsidRPr="00961CA7">
              <w:rPr>
                <w:sz w:val="24"/>
                <w:szCs w:val="24"/>
              </w:rPr>
              <w:t xml:space="preserve">Once </w:t>
            </w:r>
            <w:r w:rsidR="00A877F8" w:rsidRPr="00961CA7">
              <w:rPr>
                <w:sz w:val="24"/>
                <w:szCs w:val="24"/>
              </w:rPr>
              <w:t>9/15/15</w:t>
            </w:r>
          </w:p>
        </w:tc>
      </w:tr>
    </w:tbl>
    <w:p w:rsidR="003B5267" w:rsidRDefault="003B5267" w:rsidP="008D7FB3">
      <w:pPr>
        <w:rPr>
          <w:sz w:val="24"/>
          <w:szCs w:val="24"/>
        </w:rPr>
      </w:pPr>
    </w:p>
    <w:p w:rsidR="00F6237E" w:rsidRDefault="00F6237E" w:rsidP="008D7FB3">
      <w:pPr>
        <w:rPr>
          <w:sz w:val="24"/>
          <w:szCs w:val="24"/>
        </w:rPr>
      </w:pPr>
    </w:p>
    <w:p w:rsidR="00CD4344" w:rsidRPr="00961CA7" w:rsidRDefault="00CD4344" w:rsidP="008D7FB3">
      <w:pPr>
        <w:rPr>
          <w:sz w:val="24"/>
          <w:szCs w:val="24"/>
        </w:rPr>
      </w:pPr>
      <w:r w:rsidRPr="00961CA7">
        <w:rPr>
          <w:sz w:val="24"/>
          <w:szCs w:val="24"/>
        </w:rPr>
        <w:lastRenderedPageBreak/>
        <w:t>Outcomes of the education and outreach efforts:</w:t>
      </w:r>
    </w:p>
    <w:p w:rsidR="00CD4344" w:rsidRPr="00961CA7" w:rsidRDefault="00CD4344" w:rsidP="00CD4344">
      <w:pPr>
        <w:pStyle w:val="ListParagraph"/>
        <w:numPr>
          <w:ilvl w:val="0"/>
          <w:numId w:val="1"/>
        </w:numPr>
        <w:rPr>
          <w:sz w:val="24"/>
          <w:szCs w:val="24"/>
        </w:rPr>
      </w:pPr>
      <w:r w:rsidRPr="00961CA7">
        <w:rPr>
          <w:sz w:val="24"/>
          <w:szCs w:val="24"/>
        </w:rPr>
        <w:t xml:space="preserve">Through the education and outreach presentation and handouts, encourage residents to adopt behaviors that improve flood hazard preparedness and decrease future flood damage.  This can be accomplished by providing local information to residents regarding flood hazards largely focusing on residents that are located in special flood hazard areas.  By providing detailed information to residents through direct mailings, publications, and even a property walk through to show the risk and possible remediation projects.  </w:t>
      </w:r>
    </w:p>
    <w:p w:rsidR="005A1392" w:rsidRPr="00961CA7" w:rsidRDefault="005A1392" w:rsidP="00CD4344">
      <w:pPr>
        <w:pStyle w:val="ListParagraph"/>
        <w:numPr>
          <w:ilvl w:val="0"/>
          <w:numId w:val="1"/>
        </w:numPr>
        <w:rPr>
          <w:sz w:val="24"/>
          <w:szCs w:val="24"/>
        </w:rPr>
      </w:pPr>
      <w:r w:rsidRPr="00961CA7">
        <w:rPr>
          <w:sz w:val="24"/>
          <w:szCs w:val="24"/>
        </w:rPr>
        <w:t>Sharing information and resources with community groups and organizations can help expand outreach efforts and achieve a larger audience.</w:t>
      </w:r>
    </w:p>
    <w:p w:rsidR="005A1392" w:rsidRPr="00961CA7" w:rsidRDefault="005A1392" w:rsidP="005A1392">
      <w:pPr>
        <w:rPr>
          <w:sz w:val="24"/>
          <w:szCs w:val="24"/>
        </w:rPr>
      </w:pPr>
    </w:p>
    <w:p w:rsidR="00045312" w:rsidRPr="00961CA7" w:rsidRDefault="00590EBB" w:rsidP="00984008">
      <w:pPr>
        <w:rPr>
          <w:sz w:val="24"/>
          <w:szCs w:val="24"/>
        </w:rPr>
      </w:pPr>
      <w:r w:rsidRPr="00961CA7">
        <w:rPr>
          <w:sz w:val="24"/>
          <w:szCs w:val="24"/>
        </w:rPr>
        <w:t xml:space="preserve">The target </w:t>
      </w:r>
      <w:r w:rsidR="00984008">
        <w:rPr>
          <w:sz w:val="24"/>
          <w:szCs w:val="24"/>
        </w:rPr>
        <w:t>audience</w:t>
      </w:r>
      <w:r w:rsidR="007E1F06">
        <w:rPr>
          <w:sz w:val="24"/>
          <w:szCs w:val="24"/>
        </w:rPr>
        <w:t>s have</w:t>
      </w:r>
      <w:r w:rsidRPr="00961CA7">
        <w:rPr>
          <w:sz w:val="24"/>
          <w:szCs w:val="24"/>
        </w:rPr>
        <w:t xml:space="preserve"> been delineated by work previously completed by the </w:t>
      </w:r>
      <w:r w:rsidR="00CD4344" w:rsidRPr="00961CA7">
        <w:rPr>
          <w:sz w:val="24"/>
          <w:szCs w:val="24"/>
        </w:rPr>
        <w:t xml:space="preserve">flood </w:t>
      </w:r>
      <w:r w:rsidRPr="00961CA7">
        <w:rPr>
          <w:sz w:val="24"/>
          <w:szCs w:val="24"/>
        </w:rPr>
        <w:t>commission.</w:t>
      </w:r>
      <w:r w:rsidR="008257D1" w:rsidRPr="00961CA7">
        <w:rPr>
          <w:sz w:val="24"/>
          <w:szCs w:val="24"/>
        </w:rPr>
        <w:t xml:space="preserve"> </w:t>
      </w:r>
      <w:r w:rsidRPr="00961CA7">
        <w:rPr>
          <w:sz w:val="24"/>
          <w:szCs w:val="24"/>
        </w:rPr>
        <w:t xml:space="preserve"> In short</w:t>
      </w:r>
      <w:r w:rsidR="008257D1" w:rsidRPr="00961CA7">
        <w:rPr>
          <w:sz w:val="24"/>
          <w:szCs w:val="24"/>
        </w:rPr>
        <w:t>,</w:t>
      </w:r>
      <w:r w:rsidRPr="00961CA7">
        <w:rPr>
          <w:sz w:val="24"/>
          <w:szCs w:val="24"/>
        </w:rPr>
        <w:t xml:space="preserve"> the target </w:t>
      </w:r>
      <w:r w:rsidR="00984008">
        <w:rPr>
          <w:sz w:val="24"/>
          <w:szCs w:val="24"/>
        </w:rPr>
        <w:t>audience</w:t>
      </w:r>
      <w:r w:rsidR="007E1F06">
        <w:rPr>
          <w:sz w:val="24"/>
          <w:szCs w:val="24"/>
        </w:rPr>
        <w:t>s</w:t>
      </w:r>
      <w:r w:rsidRPr="00961CA7">
        <w:rPr>
          <w:sz w:val="24"/>
          <w:szCs w:val="24"/>
        </w:rPr>
        <w:t xml:space="preserve"> include</w:t>
      </w:r>
      <w:r w:rsidR="00045312" w:rsidRPr="00961CA7">
        <w:rPr>
          <w:sz w:val="24"/>
          <w:szCs w:val="24"/>
        </w:rPr>
        <w:t>:</w:t>
      </w:r>
    </w:p>
    <w:p w:rsidR="00CD4344" w:rsidRPr="00961CA7" w:rsidRDefault="00CD4344" w:rsidP="008D7FB3">
      <w:pPr>
        <w:rPr>
          <w:sz w:val="24"/>
          <w:szCs w:val="24"/>
        </w:rPr>
      </w:pPr>
    </w:p>
    <w:p w:rsidR="001108CE" w:rsidRPr="0081742A" w:rsidRDefault="00590EBB" w:rsidP="00984008">
      <w:pPr>
        <w:pStyle w:val="ListParagraph"/>
        <w:numPr>
          <w:ilvl w:val="0"/>
          <w:numId w:val="8"/>
        </w:numPr>
        <w:ind w:left="720"/>
        <w:rPr>
          <w:sz w:val="24"/>
          <w:szCs w:val="24"/>
        </w:rPr>
      </w:pPr>
      <w:r w:rsidRPr="001D02E7">
        <w:rPr>
          <w:b/>
          <w:bCs/>
          <w:sz w:val="24"/>
          <w:szCs w:val="24"/>
        </w:rPr>
        <w:t>S</w:t>
      </w:r>
      <w:r w:rsidR="008257D1" w:rsidRPr="001D02E7">
        <w:rPr>
          <w:b/>
          <w:bCs/>
          <w:sz w:val="24"/>
          <w:szCs w:val="24"/>
        </w:rPr>
        <w:t xml:space="preserve">pecial </w:t>
      </w:r>
      <w:r w:rsidRPr="001D02E7">
        <w:rPr>
          <w:b/>
          <w:bCs/>
          <w:sz w:val="24"/>
          <w:szCs w:val="24"/>
        </w:rPr>
        <w:t>F</w:t>
      </w:r>
      <w:r w:rsidR="008257D1" w:rsidRPr="001D02E7">
        <w:rPr>
          <w:b/>
          <w:bCs/>
          <w:sz w:val="24"/>
          <w:szCs w:val="24"/>
        </w:rPr>
        <w:t xml:space="preserve">lood </w:t>
      </w:r>
      <w:r w:rsidRPr="001D02E7">
        <w:rPr>
          <w:b/>
          <w:bCs/>
          <w:sz w:val="24"/>
          <w:szCs w:val="24"/>
        </w:rPr>
        <w:t>H</w:t>
      </w:r>
      <w:r w:rsidR="008257D1" w:rsidRPr="001D02E7">
        <w:rPr>
          <w:b/>
          <w:bCs/>
          <w:sz w:val="24"/>
          <w:szCs w:val="24"/>
        </w:rPr>
        <w:t xml:space="preserve">azard </w:t>
      </w:r>
      <w:r w:rsidRPr="001D02E7">
        <w:rPr>
          <w:b/>
          <w:bCs/>
          <w:sz w:val="24"/>
          <w:szCs w:val="24"/>
        </w:rPr>
        <w:t>A</w:t>
      </w:r>
      <w:r w:rsidR="008257D1" w:rsidRPr="001D02E7">
        <w:rPr>
          <w:b/>
          <w:bCs/>
          <w:sz w:val="24"/>
          <w:szCs w:val="24"/>
        </w:rPr>
        <w:t>reas (SFHA)</w:t>
      </w:r>
      <w:r w:rsidRPr="001D02E7">
        <w:rPr>
          <w:sz w:val="24"/>
          <w:szCs w:val="24"/>
        </w:rPr>
        <w:t xml:space="preserve"> within the village limits</w:t>
      </w:r>
      <w:r w:rsidR="00DD562B" w:rsidRPr="001D02E7">
        <w:rPr>
          <w:sz w:val="24"/>
          <w:szCs w:val="24"/>
        </w:rPr>
        <w:t xml:space="preserve"> are</w:t>
      </w:r>
      <w:r w:rsidRPr="001D02E7">
        <w:rPr>
          <w:sz w:val="24"/>
          <w:szCs w:val="24"/>
        </w:rPr>
        <w:t xml:space="preserve"> broken </w:t>
      </w:r>
      <w:r w:rsidR="008257D1" w:rsidRPr="001D02E7">
        <w:rPr>
          <w:sz w:val="24"/>
          <w:szCs w:val="24"/>
        </w:rPr>
        <w:t>in</w:t>
      </w:r>
      <w:r w:rsidR="007007DA" w:rsidRPr="001D02E7">
        <w:rPr>
          <w:sz w:val="24"/>
          <w:szCs w:val="24"/>
        </w:rPr>
        <w:t>to separate stream reaches, or separate LFAs, including</w:t>
      </w:r>
      <w:r w:rsidRPr="001D02E7">
        <w:rPr>
          <w:sz w:val="24"/>
          <w:szCs w:val="24"/>
        </w:rPr>
        <w:t xml:space="preserve"> t</w:t>
      </w:r>
      <w:r w:rsidR="00B6420D" w:rsidRPr="001D02E7">
        <w:rPr>
          <w:sz w:val="24"/>
          <w:szCs w:val="24"/>
        </w:rPr>
        <w:t>he West Branch of the Delaware R</w:t>
      </w:r>
      <w:r w:rsidRPr="001D02E7">
        <w:rPr>
          <w:sz w:val="24"/>
          <w:szCs w:val="24"/>
        </w:rPr>
        <w:t>iver, and the tributaries East Brook, West Brook and Third Brook</w:t>
      </w:r>
      <w:r w:rsidR="007007DA" w:rsidRPr="001D02E7">
        <w:rPr>
          <w:sz w:val="24"/>
          <w:szCs w:val="24"/>
        </w:rPr>
        <w:t xml:space="preserve"> starting at their confluence with the WBDR and going upstream</w:t>
      </w:r>
      <w:r w:rsidRPr="001D02E7">
        <w:rPr>
          <w:sz w:val="24"/>
          <w:szCs w:val="24"/>
        </w:rPr>
        <w:t>.</w:t>
      </w:r>
      <w:r w:rsidR="00531EA0" w:rsidRPr="001D02E7">
        <w:rPr>
          <w:sz w:val="24"/>
          <w:szCs w:val="24"/>
        </w:rPr>
        <w:t xml:space="preserve"> </w:t>
      </w:r>
      <w:r w:rsidR="008257D1" w:rsidRPr="001D02E7">
        <w:rPr>
          <w:sz w:val="24"/>
          <w:szCs w:val="24"/>
        </w:rPr>
        <w:t xml:space="preserve"> </w:t>
      </w:r>
      <w:r w:rsidR="00AA667F" w:rsidRPr="001D02E7">
        <w:rPr>
          <w:sz w:val="24"/>
          <w:szCs w:val="24"/>
        </w:rPr>
        <w:t>The three tributaries</w:t>
      </w:r>
      <w:r w:rsidR="00531EA0" w:rsidRPr="001D02E7">
        <w:rPr>
          <w:sz w:val="24"/>
          <w:szCs w:val="24"/>
        </w:rPr>
        <w:t xml:space="preserve"> reaches extend in to the town</w:t>
      </w:r>
      <w:r w:rsidR="00984008">
        <w:rPr>
          <w:sz w:val="24"/>
          <w:szCs w:val="24"/>
        </w:rPr>
        <w:t xml:space="preserve"> limits</w:t>
      </w:r>
      <w:r w:rsidR="00531EA0" w:rsidRPr="001D02E7">
        <w:rPr>
          <w:sz w:val="24"/>
          <w:szCs w:val="24"/>
        </w:rPr>
        <w:t xml:space="preserve">. </w:t>
      </w:r>
      <w:r w:rsidR="00AA667F" w:rsidRPr="001D02E7">
        <w:rPr>
          <w:sz w:val="24"/>
          <w:szCs w:val="24"/>
        </w:rPr>
        <w:t xml:space="preserve"> </w:t>
      </w:r>
      <w:r w:rsidR="00531EA0" w:rsidRPr="001D02E7">
        <w:rPr>
          <w:sz w:val="24"/>
          <w:szCs w:val="24"/>
        </w:rPr>
        <w:t>As the LFA process moves forward in each target area the target audience are those affected by the LFA.</w:t>
      </w:r>
      <w:r w:rsidR="00AA667F" w:rsidRPr="001D02E7">
        <w:rPr>
          <w:sz w:val="24"/>
          <w:szCs w:val="24"/>
        </w:rPr>
        <w:t xml:space="preserve"> </w:t>
      </w:r>
      <w:r w:rsidR="00531EA0" w:rsidRPr="001D02E7">
        <w:rPr>
          <w:sz w:val="24"/>
          <w:szCs w:val="24"/>
        </w:rPr>
        <w:t xml:space="preserve"> </w:t>
      </w:r>
      <w:r w:rsidR="00B6420D" w:rsidRPr="001D02E7">
        <w:rPr>
          <w:sz w:val="24"/>
          <w:szCs w:val="24"/>
        </w:rPr>
        <w:t>The commission recognizes that a</w:t>
      </w:r>
      <w:r w:rsidR="008D7FB3" w:rsidRPr="001D02E7">
        <w:rPr>
          <w:sz w:val="24"/>
          <w:szCs w:val="24"/>
        </w:rPr>
        <w:t>dditional o</w:t>
      </w:r>
      <w:r w:rsidR="007007DA" w:rsidRPr="001D02E7">
        <w:rPr>
          <w:sz w:val="24"/>
          <w:szCs w:val="24"/>
        </w:rPr>
        <w:t xml:space="preserve">utreach </w:t>
      </w:r>
      <w:r w:rsidR="007007DA" w:rsidRPr="0081742A">
        <w:rPr>
          <w:sz w:val="24"/>
          <w:szCs w:val="24"/>
        </w:rPr>
        <w:t>strategies</w:t>
      </w:r>
      <w:r w:rsidR="00E07C90" w:rsidRPr="0081742A">
        <w:rPr>
          <w:sz w:val="24"/>
          <w:szCs w:val="24"/>
        </w:rPr>
        <w:t xml:space="preserve"> may be needed to reach</w:t>
      </w:r>
      <w:r w:rsidR="007007DA" w:rsidRPr="0081742A">
        <w:rPr>
          <w:sz w:val="24"/>
          <w:szCs w:val="24"/>
        </w:rPr>
        <w:t xml:space="preserve"> those properties in the SFHA but </w:t>
      </w:r>
      <w:r w:rsidR="008D7FB3" w:rsidRPr="0081742A">
        <w:rPr>
          <w:sz w:val="24"/>
          <w:szCs w:val="24"/>
        </w:rPr>
        <w:t xml:space="preserve">are </w:t>
      </w:r>
      <w:r w:rsidR="007007DA" w:rsidRPr="0081742A">
        <w:rPr>
          <w:sz w:val="24"/>
          <w:szCs w:val="24"/>
        </w:rPr>
        <w:t>not in</w:t>
      </w:r>
      <w:r w:rsidR="00156C5C" w:rsidRPr="0081742A">
        <w:rPr>
          <w:sz w:val="24"/>
          <w:szCs w:val="24"/>
        </w:rPr>
        <w:t xml:space="preserve"> </w:t>
      </w:r>
      <w:r w:rsidR="008D7FB3" w:rsidRPr="0081742A">
        <w:rPr>
          <w:sz w:val="24"/>
          <w:szCs w:val="24"/>
        </w:rPr>
        <w:t>a</w:t>
      </w:r>
      <w:r w:rsidR="007007DA" w:rsidRPr="0081742A">
        <w:rPr>
          <w:sz w:val="24"/>
          <w:szCs w:val="24"/>
        </w:rPr>
        <w:t xml:space="preserve"> LFA.</w:t>
      </w:r>
    </w:p>
    <w:p w:rsidR="001D02E7" w:rsidRPr="0081742A" w:rsidRDefault="001D02E7" w:rsidP="00984008">
      <w:pPr>
        <w:pStyle w:val="ListParagraph"/>
        <w:numPr>
          <w:ilvl w:val="0"/>
          <w:numId w:val="8"/>
        </w:numPr>
        <w:ind w:left="720"/>
        <w:rPr>
          <w:sz w:val="24"/>
          <w:szCs w:val="24"/>
        </w:rPr>
      </w:pPr>
      <w:r w:rsidRPr="0081742A">
        <w:rPr>
          <w:b/>
          <w:bCs/>
          <w:sz w:val="24"/>
          <w:szCs w:val="24"/>
        </w:rPr>
        <w:t>Floodplain residents</w:t>
      </w:r>
      <w:r w:rsidR="007D2DC7" w:rsidRPr="0081742A">
        <w:rPr>
          <w:b/>
          <w:bCs/>
          <w:sz w:val="24"/>
          <w:szCs w:val="24"/>
        </w:rPr>
        <w:t>, renters</w:t>
      </w:r>
      <w:r w:rsidRPr="0081742A">
        <w:rPr>
          <w:b/>
          <w:bCs/>
          <w:sz w:val="24"/>
          <w:szCs w:val="24"/>
        </w:rPr>
        <w:t xml:space="preserve"> and businesses. </w:t>
      </w:r>
      <w:r w:rsidR="007D2DC7" w:rsidRPr="0081742A">
        <w:rPr>
          <w:b/>
          <w:bCs/>
          <w:sz w:val="24"/>
          <w:szCs w:val="24"/>
        </w:rPr>
        <w:t xml:space="preserve"> </w:t>
      </w:r>
      <w:r w:rsidRPr="0081742A">
        <w:rPr>
          <w:sz w:val="24"/>
          <w:szCs w:val="24"/>
        </w:rPr>
        <w:t>All properties that</w:t>
      </w:r>
      <w:r w:rsidR="0078031B" w:rsidRPr="0081742A">
        <w:rPr>
          <w:sz w:val="24"/>
          <w:szCs w:val="24"/>
        </w:rPr>
        <w:t xml:space="preserve"> </w:t>
      </w:r>
      <w:r w:rsidR="00984008" w:rsidRPr="0081742A">
        <w:rPr>
          <w:sz w:val="24"/>
          <w:szCs w:val="24"/>
        </w:rPr>
        <w:t>are</w:t>
      </w:r>
      <w:r w:rsidRPr="0081742A">
        <w:rPr>
          <w:sz w:val="24"/>
          <w:szCs w:val="24"/>
        </w:rPr>
        <w:t xml:space="preserve"> </w:t>
      </w:r>
      <w:r w:rsidR="0078031B" w:rsidRPr="0081742A">
        <w:rPr>
          <w:sz w:val="24"/>
          <w:szCs w:val="24"/>
        </w:rPr>
        <w:t>located within the SFHA.  The committee has determined that all residents</w:t>
      </w:r>
      <w:r w:rsidR="00984008" w:rsidRPr="0081742A">
        <w:rPr>
          <w:sz w:val="24"/>
          <w:szCs w:val="24"/>
        </w:rPr>
        <w:t>, renters</w:t>
      </w:r>
      <w:r w:rsidR="0078031B" w:rsidRPr="0081742A">
        <w:rPr>
          <w:sz w:val="24"/>
          <w:szCs w:val="24"/>
        </w:rPr>
        <w:t xml:space="preserve"> and businesses should be aware of the flood hazards, ways to protect themselves and their property, and how to obtain flood insurance.  </w:t>
      </w:r>
      <w:r w:rsidR="004656B7" w:rsidRPr="0081742A">
        <w:rPr>
          <w:sz w:val="24"/>
          <w:szCs w:val="24"/>
        </w:rPr>
        <w:t xml:space="preserve">The committee has identified ways to reach the general public and business through radio announcements, newspaper, direct mailing, door to door flyers, website, chamber of commerce, </w:t>
      </w:r>
      <w:r w:rsidR="00AF5742" w:rsidRPr="0081742A">
        <w:rPr>
          <w:sz w:val="24"/>
          <w:szCs w:val="24"/>
        </w:rPr>
        <w:t>public events, and fair booth.</w:t>
      </w:r>
    </w:p>
    <w:p w:rsidR="00AF5742" w:rsidRPr="0081742A" w:rsidRDefault="007E1F06" w:rsidP="006A78FF">
      <w:pPr>
        <w:pStyle w:val="ListParagraph"/>
        <w:numPr>
          <w:ilvl w:val="0"/>
          <w:numId w:val="8"/>
        </w:numPr>
        <w:ind w:left="720"/>
        <w:rPr>
          <w:sz w:val="24"/>
          <w:szCs w:val="24"/>
        </w:rPr>
      </w:pPr>
      <w:r w:rsidRPr="0081742A">
        <w:rPr>
          <w:b/>
          <w:bCs/>
          <w:sz w:val="24"/>
          <w:szCs w:val="24"/>
        </w:rPr>
        <w:t>Building contractors</w:t>
      </w:r>
      <w:r w:rsidR="00AF5742" w:rsidRPr="0081742A">
        <w:rPr>
          <w:b/>
          <w:bCs/>
          <w:sz w:val="24"/>
          <w:szCs w:val="24"/>
        </w:rPr>
        <w:t>.</w:t>
      </w:r>
      <w:r w:rsidR="00AF5742" w:rsidRPr="0081742A">
        <w:rPr>
          <w:sz w:val="24"/>
          <w:szCs w:val="24"/>
        </w:rPr>
        <w:t xml:space="preserve">  It is important to </w:t>
      </w:r>
      <w:r w:rsidR="000C6304" w:rsidRPr="0081742A">
        <w:rPr>
          <w:sz w:val="24"/>
          <w:szCs w:val="24"/>
        </w:rPr>
        <w:t>educate contractors</w:t>
      </w:r>
      <w:r w:rsidR="006A78FF" w:rsidRPr="0081742A">
        <w:rPr>
          <w:sz w:val="24"/>
          <w:szCs w:val="24"/>
        </w:rPr>
        <w:t xml:space="preserve"> to</w:t>
      </w:r>
      <w:r w:rsidR="000C6304" w:rsidRPr="0081742A">
        <w:rPr>
          <w:sz w:val="24"/>
          <w:szCs w:val="24"/>
        </w:rPr>
        <w:t xml:space="preserve"> </w:t>
      </w:r>
      <w:r w:rsidR="00025C3C" w:rsidRPr="0081742A">
        <w:rPr>
          <w:sz w:val="24"/>
          <w:szCs w:val="24"/>
        </w:rPr>
        <w:t xml:space="preserve">the importance of acquiring appropriate </w:t>
      </w:r>
      <w:r w:rsidR="00AF77DD" w:rsidRPr="0081742A">
        <w:rPr>
          <w:sz w:val="24"/>
          <w:szCs w:val="24"/>
        </w:rPr>
        <w:t xml:space="preserve">permits whether construction is new or repair/improvements to existing structure.  </w:t>
      </w:r>
      <w:r w:rsidR="000C6304" w:rsidRPr="0081742A">
        <w:rPr>
          <w:sz w:val="24"/>
          <w:szCs w:val="24"/>
        </w:rPr>
        <w:t xml:space="preserve">Provide training or educational material </w:t>
      </w:r>
      <w:r w:rsidR="006A78FF" w:rsidRPr="0081742A">
        <w:rPr>
          <w:sz w:val="24"/>
          <w:szCs w:val="24"/>
        </w:rPr>
        <w:t xml:space="preserve">to </w:t>
      </w:r>
      <w:r w:rsidR="000C6304" w:rsidRPr="0081742A">
        <w:rPr>
          <w:sz w:val="24"/>
          <w:szCs w:val="24"/>
        </w:rPr>
        <w:t xml:space="preserve">contractors on flood related topics such as flood proofing </w:t>
      </w:r>
      <w:r w:rsidR="006A78FF" w:rsidRPr="0081742A">
        <w:rPr>
          <w:sz w:val="24"/>
          <w:szCs w:val="24"/>
        </w:rPr>
        <w:t xml:space="preserve">, flood resilient materials, </w:t>
      </w:r>
      <w:r w:rsidR="000C6304" w:rsidRPr="0081742A">
        <w:rPr>
          <w:sz w:val="24"/>
          <w:szCs w:val="24"/>
        </w:rPr>
        <w:t>and elevation of utilities above the base flood elevation.</w:t>
      </w:r>
    </w:p>
    <w:p w:rsidR="00AF77DD" w:rsidRPr="0081742A" w:rsidRDefault="000C6304" w:rsidP="00AF5742">
      <w:pPr>
        <w:pStyle w:val="ListParagraph"/>
        <w:numPr>
          <w:ilvl w:val="0"/>
          <w:numId w:val="8"/>
        </w:numPr>
        <w:ind w:left="720"/>
        <w:rPr>
          <w:sz w:val="24"/>
          <w:szCs w:val="24"/>
        </w:rPr>
      </w:pPr>
      <w:r w:rsidRPr="0081742A">
        <w:rPr>
          <w:b/>
          <w:bCs/>
          <w:sz w:val="24"/>
          <w:szCs w:val="24"/>
        </w:rPr>
        <w:t>Surveyors.</w:t>
      </w:r>
      <w:r w:rsidRPr="0081742A">
        <w:rPr>
          <w:sz w:val="24"/>
          <w:szCs w:val="24"/>
        </w:rPr>
        <w:t xml:space="preserve">  Encouraging the public to obtain elevation certificates and providing surveyors with information and training on how to complete the elevation certificates.</w:t>
      </w:r>
    </w:p>
    <w:p w:rsidR="00F6237E" w:rsidRPr="0081742A" w:rsidRDefault="000C6304" w:rsidP="006A78FF">
      <w:pPr>
        <w:pStyle w:val="ListParagraph"/>
        <w:numPr>
          <w:ilvl w:val="0"/>
          <w:numId w:val="8"/>
        </w:numPr>
        <w:ind w:left="720"/>
      </w:pPr>
      <w:r w:rsidRPr="0081742A">
        <w:rPr>
          <w:b/>
          <w:bCs/>
          <w:sz w:val="24"/>
          <w:szCs w:val="24"/>
        </w:rPr>
        <w:t>Real estate brokers and agents, lending institutions and insurance companies.</w:t>
      </w:r>
      <w:r w:rsidRPr="0081742A">
        <w:rPr>
          <w:sz w:val="24"/>
          <w:szCs w:val="24"/>
        </w:rPr>
        <w:t xml:space="preserve">  </w:t>
      </w:r>
      <w:r w:rsidR="006A78FF" w:rsidRPr="0081742A">
        <w:rPr>
          <w:sz w:val="24"/>
          <w:szCs w:val="24"/>
        </w:rPr>
        <w:t>Training a</w:t>
      </w:r>
      <w:r w:rsidR="00357318" w:rsidRPr="0081742A">
        <w:rPr>
          <w:sz w:val="24"/>
          <w:szCs w:val="24"/>
        </w:rPr>
        <w:t>gents</w:t>
      </w:r>
      <w:r w:rsidR="006A78FF" w:rsidRPr="0081742A">
        <w:rPr>
          <w:sz w:val="24"/>
          <w:szCs w:val="24"/>
        </w:rPr>
        <w:t xml:space="preserve"> that work with the potential homebuyers</w:t>
      </w:r>
      <w:r w:rsidR="00357318" w:rsidRPr="0081742A">
        <w:rPr>
          <w:sz w:val="24"/>
          <w:szCs w:val="24"/>
        </w:rPr>
        <w:t xml:space="preserve"> in flood insurance program, flood maps, and elevation certificates in order to</w:t>
      </w:r>
      <w:r w:rsidR="006A78FF" w:rsidRPr="0081742A">
        <w:rPr>
          <w:sz w:val="24"/>
          <w:szCs w:val="24"/>
        </w:rPr>
        <w:t xml:space="preserve"> provide information to</w:t>
      </w:r>
      <w:r w:rsidR="00914495" w:rsidRPr="0081742A">
        <w:rPr>
          <w:sz w:val="24"/>
          <w:szCs w:val="24"/>
        </w:rPr>
        <w:t xml:space="preserve"> their</w:t>
      </w:r>
      <w:r w:rsidR="00357318" w:rsidRPr="0081742A">
        <w:rPr>
          <w:sz w:val="24"/>
          <w:szCs w:val="24"/>
        </w:rPr>
        <w:t xml:space="preserve"> clients</w:t>
      </w:r>
      <w:r w:rsidR="006A78FF" w:rsidRPr="0081742A">
        <w:rPr>
          <w:sz w:val="24"/>
          <w:szCs w:val="24"/>
        </w:rPr>
        <w:t xml:space="preserve"> with best up-</w:t>
      </w:r>
      <w:r w:rsidR="00914495" w:rsidRPr="0081742A">
        <w:rPr>
          <w:sz w:val="24"/>
          <w:szCs w:val="24"/>
        </w:rPr>
        <w:t>to</w:t>
      </w:r>
      <w:r w:rsidR="006A78FF" w:rsidRPr="0081742A">
        <w:rPr>
          <w:sz w:val="24"/>
          <w:szCs w:val="24"/>
        </w:rPr>
        <w:t>-</w:t>
      </w:r>
      <w:r w:rsidR="00914495" w:rsidRPr="0081742A">
        <w:rPr>
          <w:sz w:val="24"/>
          <w:szCs w:val="24"/>
        </w:rPr>
        <w:t xml:space="preserve">date information. </w:t>
      </w:r>
      <w:r w:rsidR="006A78FF" w:rsidRPr="0081742A">
        <w:rPr>
          <w:sz w:val="24"/>
          <w:szCs w:val="24"/>
        </w:rPr>
        <w:t>The committee has identified ways provide</w:t>
      </w:r>
      <w:r w:rsidR="00914495" w:rsidRPr="0081742A">
        <w:rPr>
          <w:sz w:val="24"/>
          <w:szCs w:val="24"/>
        </w:rPr>
        <w:t xml:space="preserve"> training and offering continuing educational credits, brochures and other informational material. </w:t>
      </w:r>
    </w:p>
    <w:p w:rsidR="00C83087" w:rsidRPr="00421501" w:rsidRDefault="008D7FB3" w:rsidP="00F5464C">
      <w:pPr>
        <w:pStyle w:val="Heading1"/>
        <w:rPr>
          <w:color w:val="auto"/>
        </w:rPr>
      </w:pPr>
      <w:bookmarkStart w:id="7" w:name="_Toc473707753"/>
      <w:r w:rsidRPr="00421501">
        <w:rPr>
          <w:color w:val="auto"/>
        </w:rPr>
        <w:lastRenderedPageBreak/>
        <w:t>National Flood Insurance Program (</w:t>
      </w:r>
      <w:r w:rsidR="00083362" w:rsidRPr="00421501">
        <w:rPr>
          <w:color w:val="auto"/>
        </w:rPr>
        <w:t>NFIP</w:t>
      </w:r>
      <w:r w:rsidRPr="00421501">
        <w:rPr>
          <w:color w:val="auto"/>
        </w:rPr>
        <w:t>)</w:t>
      </w:r>
      <w:bookmarkEnd w:id="7"/>
      <w:r w:rsidR="00083362" w:rsidRPr="00421501">
        <w:rPr>
          <w:color w:val="auto"/>
        </w:rPr>
        <w:t xml:space="preserve"> </w:t>
      </w:r>
    </w:p>
    <w:p w:rsidR="00C83087" w:rsidRPr="00961CA7" w:rsidRDefault="00C83087" w:rsidP="00083362">
      <w:pPr>
        <w:rPr>
          <w:sz w:val="24"/>
          <w:szCs w:val="24"/>
        </w:rPr>
      </w:pPr>
    </w:p>
    <w:p w:rsidR="00083362" w:rsidRPr="00961CA7" w:rsidRDefault="00C83087" w:rsidP="000D53DC">
      <w:pPr>
        <w:rPr>
          <w:sz w:val="24"/>
          <w:szCs w:val="24"/>
        </w:rPr>
      </w:pPr>
      <w:r w:rsidRPr="00961CA7">
        <w:rPr>
          <w:sz w:val="24"/>
          <w:szCs w:val="24"/>
        </w:rPr>
        <w:t xml:space="preserve">National Flood Insurance Program </w:t>
      </w:r>
      <w:r w:rsidR="00FC6CB6">
        <w:rPr>
          <w:sz w:val="24"/>
          <w:szCs w:val="24"/>
        </w:rPr>
        <w:t>policy</w:t>
      </w:r>
      <w:r w:rsidR="00083362" w:rsidRPr="00961CA7">
        <w:rPr>
          <w:sz w:val="24"/>
          <w:szCs w:val="24"/>
        </w:rPr>
        <w:t xml:space="preserve"> </w:t>
      </w:r>
      <w:r w:rsidR="00FC6CB6">
        <w:rPr>
          <w:sz w:val="24"/>
          <w:szCs w:val="24"/>
        </w:rPr>
        <w:t>information was</w:t>
      </w:r>
      <w:r w:rsidRPr="00961CA7">
        <w:rPr>
          <w:sz w:val="24"/>
          <w:szCs w:val="24"/>
        </w:rPr>
        <w:t xml:space="preserve"> provided to the local government agencies </w:t>
      </w:r>
      <w:r w:rsidR="000D53DC" w:rsidRPr="00961CA7">
        <w:rPr>
          <w:sz w:val="24"/>
          <w:szCs w:val="24"/>
        </w:rPr>
        <w:t>and was</w:t>
      </w:r>
      <w:r w:rsidRPr="00961CA7">
        <w:rPr>
          <w:sz w:val="24"/>
          <w:szCs w:val="24"/>
        </w:rPr>
        <w:t xml:space="preserve"> use</w:t>
      </w:r>
      <w:r w:rsidR="000D53DC" w:rsidRPr="00961CA7">
        <w:rPr>
          <w:sz w:val="24"/>
          <w:szCs w:val="24"/>
        </w:rPr>
        <w:t>d to</w:t>
      </w:r>
      <w:r w:rsidRPr="00961CA7">
        <w:rPr>
          <w:sz w:val="24"/>
          <w:szCs w:val="24"/>
        </w:rPr>
        <w:t xml:space="preserve"> generat</w:t>
      </w:r>
      <w:r w:rsidR="000D53DC" w:rsidRPr="00961CA7">
        <w:rPr>
          <w:sz w:val="24"/>
          <w:szCs w:val="24"/>
        </w:rPr>
        <w:t>e the summary tables below</w:t>
      </w:r>
      <w:r w:rsidR="00083362" w:rsidRPr="00961CA7">
        <w:rPr>
          <w:sz w:val="24"/>
          <w:szCs w:val="24"/>
        </w:rPr>
        <w:t xml:space="preserve">. </w:t>
      </w:r>
      <w:r w:rsidR="008D7FB3" w:rsidRPr="00961CA7">
        <w:rPr>
          <w:sz w:val="24"/>
          <w:szCs w:val="24"/>
        </w:rPr>
        <w:t xml:space="preserve"> </w:t>
      </w:r>
      <w:r w:rsidR="000D53DC" w:rsidRPr="00961CA7">
        <w:rPr>
          <w:sz w:val="24"/>
          <w:szCs w:val="24"/>
        </w:rPr>
        <w:t>The information provided below contains no specific policy holders name or address information and can be utilized in future outreach materials.</w:t>
      </w:r>
    </w:p>
    <w:p w:rsidR="00083362" w:rsidRPr="00961CA7" w:rsidRDefault="00083362" w:rsidP="00083362"/>
    <w:p w:rsidR="00083362" w:rsidRPr="0081742A" w:rsidRDefault="00083362" w:rsidP="00CD31E8">
      <w:pPr>
        <w:spacing w:line="240" w:lineRule="auto"/>
        <w:jc w:val="center"/>
        <w:rPr>
          <w:b/>
          <w:bCs/>
          <w:sz w:val="24"/>
          <w:szCs w:val="24"/>
        </w:rPr>
      </w:pPr>
      <w:r w:rsidRPr="0081742A">
        <w:rPr>
          <w:b/>
          <w:bCs/>
          <w:sz w:val="24"/>
          <w:szCs w:val="24"/>
        </w:rPr>
        <w:t xml:space="preserve">Table </w:t>
      </w:r>
      <w:r w:rsidR="00CD31E8">
        <w:rPr>
          <w:b/>
          <w:bCs/>
          <w:sz w:val="24"/>
          <w:szCs w:val="24"/>
        </w:rPr>
        <w:t>3</w:t>
      </w:r>
    </w:p>
    <w:p w:rsidR="00343B87" w:rsidRPr="0081742A" w:rsidRDefault="00343B87" w:rsidP="0081742A">
      <w:pPr>
        <w:spacing w:line="240" w:lineRule="auto"/>
        <w:jc w:val="center"/>
        <w:rPr>
          <w:b/>
          <w:bCs/>
          <w:sz w:val="24"/>
          <w:szCs w:val="24"/>
        </w:rPr>
      </w:pPr>
      <w:r w:rsidRPr="0081742A">
        <w:rPr>
          <w:b/>
          <w:bCs/>
          <w:sz w:val="24"/>
          <w:szCs w:val="24"/>
        </w:rPr>
        <w:t>Village of Walton</w:t>
      </w:r>
    </w:p>
    <w:p w:rsidR="00343B87" w:rsidRPr="0081742A" w:rsidRDefault="00343B87" w:rsidP="0081742A">
      <w:pPr>
        <w:spacing w:line="240" w:lineRule="auto"/>
        <w:jc w:val="center"/>
        <w:rPr>
          <w:b/>
          <w:bCs/>
          <w:sz w:val="24"/>
          <w:szCs w:val="24"/>
        </w:rPr>
      </w:pPr>
      <w:r w:rsidRPr="0081742A">
        <w:rPr>
          <w:b/>
          <w:bCs/>
          <w:sz w:val="24"/>
          <w:szCs w:val="24"/>
        </w:rPr>
        <w:t>Flood Insurance Inventory</w:t>
      </w:r>
    </w:p>
    <w:tbl>
      <w:tblPr>
        <w:tblStyle w:val="TableGrid"/>
        <w:tblW w:w="0" w:type="auto"/>
        <w:tblLook w:val="04A0"/>
      </w:tblPr>
      <w:tblGrid>
        <w:gridCol w:w="2394"/>
        <w:gridCol w:w="2394"/>
        <w:gridCol w:w="2394"/>
        <w:gridCol w:w="2394"/>
      </w:tblGrid>
      <w:tr w:rsidR="00343B87" w:rsidTr="0081742A">
        <w:tc>
          <w:tcPr>
            <w:tcW w:w="2394" w:type="dxa"/>
            <w:shd w:val="clear" w:color="auto" w:fill="1F497D" w:themeFill="text2"/>
          </w:tcPr>
          <w:p w:rsidR="00343B87" w:rsidRPr="0081742A" w:rsidRDefault="00343B87" w:rsidP="0045012A">
            <w:pPr>
              <w:rPr>
                <w:b/>
                <w:bCs/>
                <w:color w:val="FFFFFF" w:themeColor="background1"/>
              </w:rPr>
            </w:pPr>
            <w:r w:rsidRPr="0081742A">
              <w:rPr>
                <w:b/>
                <w:bCs/>
                <w:color w:val="FFFFFF" w:themeColor="background1"/>
              </w:rPr>
              <w:t>Occupancy</w:t>
            </w:r>
          </w:p>
        </w:tc>
        <w:tc>
          <w:tcPr>
            <w:tcW w:w="2394" w:type="dxa"/>
            <w:shd w:val="clear" w:color="auto" w:fill="1F497D" w:themeFill="text2"/>
          </w:tcPr>
          <w:p w:rsidR="00343B87" w:rsidRPr="0081742A" w:rsidRDefault="00343B87" w:rsidP="0045012A">
            <w:pPr>
              <w:jc w:val="center"/>
              <w:rPr>
                <w:b/>
                <w:bCs/>
                <w:color w:val="FFFFFF" w:themeColor="background1"/>
              </w:rPr>
            </w:pPr>
            <w:r w:rsidRPr="0081742A">
              <w:rPr>
                <w:b/>
                <w:bCs/>
                <w:color w:val="FFFFFF" w:themeColor="background1"/>
              </w:rPr>
              <w:t># Structures in SFHA</w:t>
            </w:r>
          </w:p>
        </w:tc>
        <w:tc>
          <w:tcPr>
            <w:tcW w:w="2394" w:type="dxa"/>
            <w:shd w:val="clear" w:color="auto" w:fill="1F497D" w:themeFill="text2"/>
          </w:tcPr>
          <w:p w:rsidR="00343B87" w:rsidRPr="0081742A" w:rsidRDefault="00343B87" w:rsidP="0045012A">
            <w:pPr>
              <w:jc w:val="center"/>
              <w:rPr>
                <w:b/>
                <w:bCs/>
                <w:color w:val="FFFFFF" w:themeColor="background1"/>
              </w:rPr>
            </w:pPr>
            <w:r w:rsidRPr="0081742A">
              <w:rPr>
                <w:b/>
                <w:bCs/>
                <w:color w:val="FFFFFF" w:themeColor="background1"/>
              </w:rPr>
              <w:t>Policies In Force</w:t>
            </w:r>
          </w:p>
        </w:tc>
        <w:tc>
          <w:tcPr>
            <w:tcW w:w="2394" w:type="dxa"/>
            <w:shd w:val="clear" w:color="auto" w:fill="1F497D" w:themeFill="text2"/>
          </w:tcPr>
          <w:p w:rsidR="00343B87" w:rsidRPr="0081742A" w:rsidRDefault="00343B87" w:rsidP="0045012A">
            <w:pPr>
              <w:jc w:val="center"/>
              <w:rPr>
                <w:b/>
                <w:bCs/>
                <w:color w:val="FFFFFF" w:themeColor="background1"/>
              </w:rPr>
            </w:pPr>
            <w:r w:rsidRPr="0081742A">
              <w:rPr>
                <w:b/>
                <w:bCs/>
                <w:color w:val="FFFFFF" w:themeColor="background1"/>
              </w:rPr>
              <w:t>% Covered</w:t>
            </w:r>
          </w:p>
        </w:tc>
      </w:tr>
      <w:tr w:rsidR="00343B87" w:rsidTr="0081742A">
        <w:tc>
          <w:tcPr>
            <w:tcW w:w="2394" w:type="dxa"/>
            <w:shd w:val="clear" w:color="auto" w:fill="D9D9D9" w:themeFill="background1" w:themeFillShade="D9"/>
          </w:tcPr>
          <w:p w:rsidR="00343B87" w:rsidRDefault="00343B87" w:rsidP="0045012A">
            <w:r>
              <w:t>Single Family</w:t>
            </w:r>
          </w:p>
        </w:tc>
        <w:tc>
          <w:tcPr>
            <w:tcW w:w="2394" w:type="dxa"/>
            <w:shd w:val="clear" w:color="auto" w:fill="D9D9D9" w:themeFill="background1" w:themeFillShade="D9"/>
          </w:tcPr>
          <w:p w:rsidR="00343B87" w:rsidRDefault="00343B87" w:rsidP="0045012A">
            <w:pPr>
              <w:jc w:val="center"/>
            </w:pPr>
            <w:r>
              <w:t>159</w:t>
            </w:r>
          </w:p>
        </w:tc>
        <w:tc>
          <w:tcPr>
            <w:tcW w:w="2394" w:type="dxa"/>
            <w:shd w:val="clear" w:color="auto" w:fill="D9D9D9" w:themeFill="background1" w:themeFillShade="D9"/>
          </w:tcPr>
          <w:p w:rsidR="00343B87" w:rsidRDefault="00343B87" w:rsidP="0045012A">
            <w:pPr>
              <w:jc w:val="center"/>
            </w:pPr>
            <w:r>
              <w:t>75</w:t>
            </w:r>
          </w:p>
        </w:tc>
        <w:tc>
          <w:tcPr>
            <w:tcW w:w="2394" w:type="dxa"/>
            <w:shd w:val="clear" w:color="auto" w:fill="D9D9D9" w:themeFill="background1" w:themeFillShade="D9"/>
          </w:tcPr>
          <w:p w:rsidR="00343B87" w:rsidRDefault="00343B87" w:rsidP="0045012A">
            <w:pPr>
              <w:jc w:val="center"/>
            </w:pPr>
            <w:r>
              <w:t>47</w:t>
            </w:r>
          </w:p>
        </w:tc>
      </w:tr>
      <w:tr w:rsidR="00343B87" w:rsidTr="0081742A">
        <w:tc>
          <w:tcPr>
            <w:tcW w:w="2394" w:type="dxa"/>
            <w:shd w:val="clear" w:color="auto" w:fill="D9D9D9" w:themeFill="background1" w:themeFillShade="D9"/>
          </w:tcPr>
          <w:p w:rsidR="00343B87" w:rsidRDefault="00343B87" w:rsidP="0045012A">
            <w:r>
              <w:t>2-4 Family</w:t>
            </w:r>
          </w:p>
        </w:tc>
        <w:tc>
          <w:tcPr>
            <w:tcW w:w="2394" w:type="dxa"/>
            <w:shd w:val="clear" w:color="auto" w:fill="D9D9D9" w:themeFill="background1" w:themeFillShade="D9"/>
          </w:tcPr>
          <w:p w:rsidR="00343B87" w:rsidRDefault="00343B87" w:rsidP="0045012A">
            <w:pPr>
              <w:jc w:val="center"/>
            </w:pPr>
            <w:r>
              <w:t>65</w:t>
            </w:r>
          </w:p>
        </w:tc>
        <w:tc>
          <w:tcPr>
            <w:tcW w:w="2394" w:type="dxa"/>
            <w:shd w:val="clear" w:color="auto" w:fill="D9D9D9" w:themeFill="background1" w:themeFillShade="D9"/>
          </w:tcPr>
          <w:p w:rsidR="00343B87" w:rsidRDefault="00343B87" w:rsidP="0045012A">
            <w:pPr>
              <w:jc w:val="center"/>
            </w:pPr>
            <w:r>
              <w:t>13</w:t>
            </w:r>
          </w:p>
        </w:tc>
        <w:tc>
          <w:tcPr>
            <w:tcW w:w="2394" w:type="dxa"/>
            <w:shd w:val="clear" w:color="auto" w:fill="D9D9D9" w:themeFill="background1" w:themeFillShade="D9"/>
          </w:tcPr>
          <w:p w:rsidR="00343B87" w:rsidRDefault="00343B87" w:rsidP="0045012A">
            <w:pPr>
              <w:jc w:val="center"/>
            </w:pPr>
            <w:r>
              <w:t>20</w:t>
            </w:r>
          </w:p>
        </w:tc>
      </w:tr>
      <w:tr w:rsidR="00343B87" w:rsidTr="0081742A">
        <w:tc>
          <w:tcPr>
            <w:tcW w:w="2394" w:type="dxa"/>
            <w:shd w:val="clear" w:color="auto" w:fill="D9D9D9" w:themeFill="background1" w:themeFillShade="D9"/>
          </w:tcPr>
          <w:p w:rsidR="00343B87" w:rsidRDefault="00343B87" w:rsidP="0045012A">
            <w:r>
              <w:t>All Other Residential</w:t>
            </w:r>
          </w:p>
        </w:tc>
        <w:tc>
          <w:tcPr>
            <w:tcW w:w="2394" w:type="dxa"/>
            <w:shd w:val="clear" w:color="auto" w:fill="D9D9D9" w:themeFill="background1" w:themeFillShade="D9"/>
          </w:tcPr>
          <w:p w:rsidR="00343B87" w:rsidRDefault="00343B87" w:rsidP="0045012A">
            <w:pPr>
              <w:jc w:val="center"/>
            </w:pPr>
            <w:r>
              <w:t>13</w:t>
            </w:r>
          </w:p>
        </w:tc>
        <w:tc>
          <w:tcPr>
            <w:tcW w:w="2394" w:type="dxa"/>
            <w:shd w:val="clear" w:color="auto" w:fill="D9D9D9" w:themeFill="background1" w:themeFillShade="D9"/>
          </w:tcPr>
          <w:p w:rsidR="00343B87" w:rsidRDefault="00343B87" w:rsidP="0045012A">
            <w:pPr>
              <w:jc w:val="center"/>
            </w:pPr>
            <w:r>
              <w:t>2</w:t>
            </w:r>
          </w:p>
        </w:tc>
        <w:tc>
          <w:tcPr>
            <w:tcW w:w="2394" w:type="dxa"/>
            <w:shd w:val="clear" w:color="auto" w:fill="D9D9D9" w:themeFill="background1" w:themeFillShade="D9"/>
          </w:tcPr>
          <w:p w:rsidR="00343B87" w:rsidRDefault="00343B87" w:rsidP="0045012A">
            <w:pPr>
              <w:jc w:val="center"/>
            </w:pPr>
            <w:r>
              <w:t>15</w:t>
            </w:r>
          </w:p>
        </w:tc>
      </w:tr>
      <w:tr w:rsidR="00343B87" w:rsidTr="0081742A">
        <w:tc>
          <w:tcPr>
            <w:tcW w:w="2394" w:type="dxa"/>
            <w:shd w:val="clear" w:color="auto" w:fill="D9D9D9" w:themeFill="background1" w:themeFillShade="D9"/>
          </w:tcPr>
          <w:p w:rsidR="00343B87" w:rsidRDefault="00343B87" w:rsidP="0045012A">
            <w:r>
              <w:t>Non Residential</w:t>
            </w:r>
          </w:p>
        </w:tc>
        <w:tc>
          <w:tcPr>
            <w:tcW w:w="2394" w:type="dxa"/>
            <w:shd w:val="clear" w:color="auto" w:fill="D9D9D9" w:themeFill="background1" w:themeFillShade="D9"/>
          </w:tcPr>
          <w:p w:rsidR="00343B87" w:rsidRDefault="00343B87" w:rsidP="0045012A">
            <w:pPr>
              <w:jc w:val="center"/>
            </w:pPr>
            <w:r>
              <w:t>76</w:t>
            </w:r>
          </w:p>
        </w:tc>
        <w:tc>
          <w:tcPr>
            <w:tcW w:w="2394" w:type="dxa"/>
            <w:shd w:val="clear" w:color="auto" w:fill="D9D9D9" w:themeFill="background1" w:themeFillShade="D9"/>
          </w:tcPr>
          <w:p w:rsidR="00343B87" w:rsidRDefault="00343B87" w:rsidP="0045012A">
            <w:pPr>
              <w:jc w:val="center"/>
            </w:pPr>
            <w:r>
              <w:t>27</w:t>
            </w:r>
          </w:p>
        </w:tc>
        <w:tc>
          <w:tcPr>
            <w:tcW w:w="2394" w:type="dxa"/>
            <w:shd w:val="clear" w:color="auto" w:fill="D9D9D9" w:themeFill="background1" w:themeFillShade="D9"/>
          </w:tcPr>
          <w:p w:rsidR="00343B87" w:rsidRDefault="00343B87" w:rsidP="0045012A">
            <w:pPr>
              <w:jc w:val="center"/>
            </w:pPr>
            <w:r>
              <w:t>35</w:t>
            </w:r>
          </w:p>
        </w:tc>
      </w:tr>
      <w:tr w:rsidR="00343B87" w:rsidTr="0081742A">
        <w:tc>
          <w:tcPr>
            <w:tcW w:w="2394" w:type="dxa"/>
            <w:shd w:val="clear" w:color="auto" w:fill="D9D9D9" w:themeFill="background1" w:themeFillShade="D9"/>
          </w:tcPr>
          <w:p w:rsidR="00343B87" w:rsidRDefault="00343B87" w:rsidP="0045012A">
            <w:r>
              <w:t>Total</w:t>
            </w:r>
          </w:p>
        </w:tc>
        <w:tc>
          <w:tcPr>
            <w:tcW w:w="2394" w:type="dxa"/>
            <w:shd w:val="clear" w:color="auto" w:fill="D9D9D9" w:themeFill="background1" w:themeFillShade="D9"/>
          </w:tcPr>
          <w:p w:rsidR="00343B87" w:rsidRDefault="00343B87" w:rsidP="0045012A">
            <w:pPr>
              <w:jc w:val="center"/>
            </w:pPr>
            <w:r>
              <w:t>313</w:t>
            </w:r>
          </w:p>
        </w:tc>
        <w:tc>
          <w:tcPr>
            <w:tcW w:w="2394" w:type="dxa"/>
            <w:shd w:val="clear" w:color="auto" w:fill="D9D9D9" w:themeFill="background1" w:themeFillShade="D9"/>
          </w:tcPr>
          <w:p w:rsidR="00343B87" w:rsidRDefault="00343B87" w:rsidP="0045012A">
            <w:pPr>
              <w:jc w:val="center"/>
            </w:pPr>
            <w:r>
              <w:t>97</w:t>
            </w:r>
          </w:p>
        </w:tc>
        <w:tc>
          <w:tcPr>
            <w:tcW w:w="2394" w:type="dxa"/>
            <w:shd w:val="clear" w:color="auto" w:fill="D9D9D9" w:themeFill="background1" w:themeFillShade="D9"/>
          </w:tcPr>
          <w:p w:rsidR="00343B87" w:rsidRDefault="00343B87" w:rsidP="0045012A">
            <w:pPr>
              <w:jc w:val="center"/>
            </w:pPr>
            <w:r>
              <w:t>30</w:t>
            </w:r>
          </w:p>
        </w:tc>
      </w:tr>
    </w:tbl>
    <w:p w:rsidR="00083362" w:rsidRPr="00961CA7" w:rsidRDefault="00083362" w:rsidP="00EE1025"/>
    <w:p w:rsidR="00FC6CB6" w:rsidRPr="0081742A" w:rsidRDefault="00083362" w:rsidP="00CD31E8">
      <w:pPr>
        <w:spacing w:line="240" w:lineRule="auto"/>
        <w:jc w:val="center"/>
        <w:rPr>
          <w:b/>
          <w:bCs/>
          <w:sz w:val="24"/>
          <w:szCs w:val="24"/>
        </w:rPr>
      </w:pPr>
      <w:r w:rsidRPr="0081742A">
        <w:rPr>
          <w:b/>
          <w:bCs/>
          <w:sz w:val="24"/>
          <w:szCs w:val="24"/>
        </w:rPr>
        <w:t xml:space="preserve">Table </w:t>
      </w:r>
      <w:r w:rsidR="00CD31E8">
        <w:rPr>
          <w:b/>
          <w:bCs/>
          <w:sz w:val="24"/>
          <w:szCs w:val="24"/>
        </w:rPr>
        <w:t>4</w:t>
      </w:r>
    </w:p>
    <w:p w:rsidR="00FC6CB6" w:rsidRPr="0081742A" w:rsidRDefault="00FC6CB6" w:rsidP="0081742A">
      <w:pPr>
        <w:spacing w:line="240" w:lineRule="auto"/>
        <w:jc w:val="center"/>
        <w:rPr>
          <w:b/>
          <w:bCs/>
          <w:sz w:val="24"/>
          <w:szCs w:val="24"/>
        </w:rPr>
      </w:pPr>
      <w:r w:rsidRPr="0081742A">
        <w:rPr>
          <w:b/>
          <w:bCs/>
          <w:sz w:val="24"/>
          <w:szCs w:val="24"/>
        </w:rPr>
        <w:t>Town of Walton</w:t>
      </w:r>
    </w:p>
    <w:p w:rsidR="00FC6CB6" w:rsidRPr="0081742A" w:rsidRDefault="00FC6CB6" w:rsidP="0081742A">
      <w:pPr>
        <w:spacing w:line="240" w:lineRule="auto"/>
        <w:jc w:val="center"/>
        <w:rPr>
          <w:b/>
          <w:bCs/>
          <w:sz w:val="24"/>
          <w:szCs w:val="24"/>
        </w:rPr>
      </w:pPr>
      <w:r w:rsidRPr="0081742A">
        <w:rPr>
          <w:b/>
          <w:bCs/>
          <w:sz w:val="24"/>
          <w:szCs w:val="24"/>
        </w:rPr>
        <w:t>Flood Insurance Inventory</w:t>
      </w:r>
    </w:p>
    <w:tbl>
      <w:tblPr>
        <w:tblStyle w:val="TableGrid"/>
        <w:tblW w:w="0" w:type="auto"/>
        <w:tblLook w:val="04A0"/>
      </w:tblPr>
      <w:tblGrid>
        <w:gridCol w:w="2394"/>
        <w:gridCol w:w="2394"/>
        <w:gridCol w:w="2394"/>
        <w:gridCol w:w="2394"/>
      </w:tblGrid>
      <w:tr w:rsidR="00FC6CB6" w:rsidTr="0081742A">
        <w:tc>
          <w:tcPr>
            <w:tcW w:w="2394" w:type="dxa"/>
            <w:shd w:val="clear" w:color="auto" w:fill="1F497D" w:themeFill="text2"/>
          </w:tcPr>
          <w:p w:rsidR="00FC6CB6" w:rsidRPr="0081742A" w:rsidRDefault="00FC6CB6" w:rsidP="0045012A">
            <w:pPr>
              <w:rPr>
                <w:b/>
                <w:bCs/>
                <w:color w:val="FFFFFF" w:themeColor="background1"/>
              </w:rPr>
            </w:pPr>
            <w:r w:rsidRPr="0081742A">
              <w:rPr>
                <w:b/>
                <w:bCs/>
                <w:color w:val="FFFFFF" w:themeColor="background1"/>
              </w:rPr>
              <w:t>Occupancy</w:t>
            </w:r>
          </w:p>
        </w:tc>
        <w:tc>
          <w:tcPr>
            <w:tcW w:w="2394" w:type="dxa"/>
            <w:shd w:val="clear" w:color="auto" w:fill="1F497D" w:themeFill="text2"/>
          </w:tcPr>
          <w:p w:rsidR="00FC6CB6" w:rsidRPr="0081742A" w:rsidRDefault="00FC6CB6" w:rsidP="0045012A">
            <w:pPr>
              <w:jc w:val="center"/>
              <w:rPr>
                <w:b/>
                <w:bCs/>
                <w:color w:val="FFFFFF" w:themeColor="background1"/>
              </w:rPr>
            </w:pPr>
            <w:r w:rsidRPr="0081742A">
              <w:rPr>
                <w:b/>
                <w:bCs/>
                <w:color w:val="FFFFFF" w:themeColor="background1"/>
              </w:rPr>
              <w:t># Structures in SFHA</w:t>
            </w:r>
          </w:p>
        </w:tc>
        <w:tc>
          <w:tcPr>
            <w:tcW w:w="2394" w:type="dxa"/>
            <w:shd w:val="clear" w:color="auto" w:fill="1F497D" w:themeFill="text2"/>
          </w:tcPr>
          <w:p w:rsidR="00FC6CB6" w:rsidRPr="0081742A" w:rsidRDefault="00FC6CB6" w:rsidP="0045012A">
            <w:pPr>
              <w:jc w:val="center"/>
              <w:rPr>
                <w:b/>
                <w:bCs/>
                <w:color w:val="FFFFFF" w:themeColor="background1"/>
              </w:rPr>
            </w:pPr>
            <w:r w:rsidRPr="0081742A">
              <w:rPr>
                <w:b/>
                <w:bCs/>
                <w:color w:val="FFFFFF" w:themeColor="background1"/>
              </w:rPr>
              <w:t>Policies in Force</w:t>
            </w:r>
          </w:p>
        </w:tc>
        <w:tc>
          <w:tcPr>
            <w:tcW w:w="2394" w:type="dxa"/>
            <w:shd w:val="clear" w:color="auto" w:fill="1F497D" w:themeFill="text2"/>
          </w:tcPr>
          <w:p w:rsidR="00FC6CB6" w:rsidRPr="0081742A" w:rsidRDefault="00FC6CB6" w:rsidP="0045012A">
            <w:pPr>
              <w:jc w:val="center"/>
              <w:rPr>
                <w:b/>
                <w:bCs/>
                <w:color w:val="FFFFFF" w:themeColor="background1"/>
              </w:rPr>
            </w:pPr>
            <w:r w:rsidRPr="0081742A">
              <w:rPr>
                <w:b/>
                <w:bCs/>
                <w:color w:val="FFFFFF" w:themeColor="background1"/>
              </w:rPr>
              <w:t>% Covered</w:t>
            </w:r>
          </w:p>
        </w:tc>
      </w:tr>
      <w:tr w:rsidR="00FC6CB6" w:rsidTr="0081742A">
        <w:tc>
          <w:tcPr>
            <w:tcW w:w="2394" w:type="dxa"/>
            <w:shd w:val="clear" w:color="auto" w:fill="D9D9D9" w:themeFill="background1" w:themeFillShade="D9"/>
          </w:tcPr>
          <w:p w:rsidR="00FC6CB6" w:rsidRDefault="00FC6CB6" w:rsidP="0045012A">
            <w:r>
              <w:t>Single Family</w:t>
            </w:r>
          </w:p>
        </w:tc>
        <w:tc>
          <w:tcPr>
            <w:tcW w:w="2394" w:type="dxa"/>
            <w:shd w:val="clear" w:color="auto" w:fill="D9D9D9" w:themeFill="background1" w:themeFillShade="D9"/>
          </w:tcPr>
          <w:p w:rsidR="00FC6CB6" w:rsidRDefault="00FC6CB6" w:rsidP="0045012A">
            <w:pPr>
              <w:jc w:val="center"/>
            </w:pPr>
            <w:r>
              <w:t>34</w:t>
            </w:r>
          </w:p>
        </w:tc>
        <w:tc>
          <w:tcPr>
            <w:tcW w:w="2394" w:type="dxa"/>
            <w:shd w:val="clear" w:color="auto" w:fill="D9D9D9" w:themeFill="background1" w:themeFillShade="D9"/>
          </w:tcPr>
          <w:p w:rsidR="00FC6CB6" w:rsidRDefault="00FC6CB6" w:rsidP="0045012A">
            <w:pPr>
              <w:jc w:val="center"/>
            </w:pPr>
            <w:r>
              <w:t>16</w:t>
            </w:r>
          </w:p>
        </w:tc>
        <w:tc>
          <w:tcPr>
            <w:tcW w:w="2394" w:type="dxa"/>
            <w:shd w:val="clear" w:color="auto" w:fill="D9D9D9" w:themeFill="background1" w:themeFillShade="D9"/>
          </w:tcPr>
          <w:p w:rsidR="00FC6CB6" w:rsidRDefault="00FC6CB6" w:rsidP="0045012A">
            <w:pPr>
              <w:jc w:val="center"/>
            </w:pPr>
            <w:r>
              <w:t>47</w:t>
            </w:r>
          </w:p>
        </w:tc>
      </w:tr>
      <w:tr w:rsidR="00FC6CB6" w:rsidTr="0081742A">
        <w:tc>
          <w:tcPr>
            <w:tcW w:w="2394" w:type="dxa"/>
            <w:shd w:val="clear" w:color="auto" w:fill="D9D9D9" w:themeFill="background1" w:themeFillShade="D9"/>
          </w:tcPr>
          <w:p w:rsidR="00FC6CB6" w:rsidRDefault="00FC6CB6" w:rsidP="0045012A">
            <w:r>
              <w:t>2-4 Family</w:t>
            </w:r>
          </w:p>
        </w:tc>
        <w:tc>
          <w:tcPr>
            <w:tcW w:w="2394" w:type="dxa"/>
            <w:shd w:val="clear" w:color="auto" w:fill="D9D9D9" w:themeFill="background1" w:themeFillShade="D9"/>
          </w:tcPr>
          <w:p w:rsidR="00FC6CB6" w:rsidRDefault="00FC6CB6" w:rsidP="0045012A">
            <w:pPr>
              <w:jc w:val="center"/>
            </w:pPr>
            <w:r>
              <w:t>0</w:t>
            </w:r>
          </w:p>
        </w:tc>
        <w:tc>
          <w:tcPr>
            <w:tcW w:w="2394" w:type="dxa"/>
            <w:shd w:val="clear" w:color="auto" w:fill="D9D9D9" w:themeFill="background1" w:themeFillShade="D9"/>
          </w:tcPr>
          <w:p w:rsidR="00FC6CB6" w:rsidRDefault="00FC6CB6" w:rsidP="0045012A">
            <w:pPr>
              <w:jc w:val="center"/>
            </w:pPr>
            <w:r>
              <w:t>0</w:t>
            </w:r>
          </w:p>
        </w:tc>
        <w:tc>
          <w:tcPr>
            <w:tcW w:w="2394" w:type="dxa"/>
            <w:shd w:val="clear" w:color="auto" w:fill="D9D9D9" w:themeFill="background1" w:themeFillShade="D9"/>
          </w:tcPr>
          <w:p w:rsidR="00FC6CB6" w:rsidRDefault="00FC6CB6" w:rsidP="0045012A">
            <w:pPr>
              <w:jc w:val="center"/>
            </w:pPr>
            <w:r>
              <w:t>0</w:t>
            </w:r>
          </w:p>
        </w:tc>
      </w:tr>
      <w:tr w:rsidR="00FC6CB6" w:rsidTr="0081742A">
        <w:tc>
          <w:tcPr>
            <w:tcW w:w="2394" w:type="dxa"/>
            <w:shd w:val="clear" w:color="auto" w:fill="D9D9D9" w:themeFill="background1" w:themeFillShade="D9"/>
          </w:tcPr>
          <w:p w:rsidR="00FC6CB6" w:rsidRDefault="00FC6CB6" w:rsidP="0045012A">
            <w:r>
              <w:t>All Other Residential</w:t>
            </w:r>
          </w:p>
        </w:tc>
        <w:tc>
          <w:tcPr>
            <w:tcW w:w="2394" w:type="dxa"/>
            <w:shd w:val="clear" w:color="auto" w:fill="D9D9D9" w:themeFill="background1" w:themeFillShade="D9"/>
          </w:tcPr>
          <w:p w:rsidR="00FC6CB6" w:rsidRDefault="00FC6CB6" w:rsidP="0045012A">
            <w:pPr>
              <w:jc w:val="center"/>
            </w:pPr>
            <w:r>
              <w:t>9</w:t>
            </w:r>
          </w:p>
        </w:tc>
        <w:tc>
          <w:tcPr>
            <w:tcW w:w="2394" w:type="dxa"/>
            <w:shd w:val="clear" w:color="auto" w:fill="D9D9D9" w:themeFill="background1" w:themeFillShade="D9"/>
          </w:tcPr>
          <w:p w:rsidR="00FC6CB6" w:rsidRDefault="00FC6CB6" w:rsidP="0045012A">
            <w:pPr>
              <w:jc w:val="center"/>
            </w:pPr>
            <w:r>
              <w:t>1</w:t>
            </w:r>
          </w:p>
        </w:tc>
        <w:tc>
          <w:tcPr>
            <w:tcW w:w="2394" w:type="dxa"/>
            <w:shd w:val="clear" w:color="auto" w:fill="D9D9D9" w:themeFill="background1" w:themeFillShade="D9"/>
          </w:tcPr>
          <w:p w:rsidR="00FC6CB6" w:rsidRDefault="00FC6CB6" w:rsidP="0045012A">
            <w:pPr>
              <w:jc w:val="center"/>
            </w:pPr>
            <w:r>
              <w:t>11</w:t>
            </w:r>
          </w:p>
        </w:tc>
      </w:tr>
      <w:tr w:rsidR="00FC6CB6" w:rsidTr="0081742A">
        <w:tc>
          <w:tcPr>
            <w:tcW w:w="2394" w:type="dxa"/>
            <w:shd w:val="clear" w:color="auto" w:fill="D9D9D9" w:themeFill="background1" w:themeFillShade="D9"/>
          </w:tcPr>
          <w:p w:rsidR="00FC6CB6" w:rsidRDefault="00FC6CB6" w:rsidP="0045012A">
            <w:r>
              <w:t>Non Residential</w:t>
            </w:r>
          </w:p>
        </w:tc>
        <w:tc>
          <w:tcPr>
            <w:tcW w:w="2394" w:type="dxa"/>
            <w:shd w:val="clear" w:color="auto" w:fill="D9D9D9" w:themeFill="background1" w:themeFillShade="D9"/>
          </w:tcPr>
          <w:p w:rsidR="00FC6CB6" w:rsidRDefault="00FC6CB6" w:rsidP="0045012A">
            <w:pPr>
              <w:jc w:val="center"/>
            </w:pPr>
            <w:r>
              <w:t>8</w:t>
            </w:r>
          </w:p>
        </w:tc>
        <w:tc>
          <w:tcPr>
            <w:tcW w:w="2394" w:type="dxa"/>
            <w:shd w:val="clear" w:color="auto" w:fill="D9D9D9" w:themeFill="background1" w:themeFillShade="D9"/>
          </w:tcPr>
          <w:p w:rsidR="00FC6CB6" w:rsidRDefault="00FC6CB6" w:rsidP="0045012A">
            <w:pPr>
              <w:jc w:val="center"/>
            </w:pPr>
            <w:r>
              <w:t>3</w:t>
            </w:r>
          </w:p>
        </w:tc>
        <w:tc>
          <w:tcPr>
            <w:tcW w:w="2394" w:type="dxa"/>
            <w:shd w:val="clear" w:color="auto" w:fill="D9D9D9" w:themeFill="background1" w:themeFillShade="D9"/>
          </w:tcPr>
          <w:p w:rsidR="00FC6CB6" w:rsidRDefault="00FC6CB6" w:rsidP="0045012A">
            <w:pPr>
              <w:jc w:val="center"/>
            </w:pPr>
            <w:r>
              <w:t>37</w:t>
            </w:r>
          </w:p>
        </w:tc>
      </w:tr>
      <w:tr w:rsidR="00FC6CB6" w:rsidTr="0081742A">
        <w:tc>
          <w:tcPr>
            <w:tcW w:w="2394" w:type="dxa"/>
            <w:shd w:val="clear" w:color="auto" w:fill="D9D9D9" w:themeFill="background1" w:themeFillShade="D9"/>
          </w:tcPr>
          <w:p w:rsidR="00FC6CB6" w:rsidRDefault="00FC6CB6" w:rsidP="0045012A">
            <w:r>
              <w:t>Total</w:t>
            </w:r>
          </w:p>
        </w:tc>
        <w:tc>
          <w:tcPr>
            <w:tcW w:w="2394" w:type="dxa"/>
            <w:shd w:val="clear" w:color="auto" w:fill="D9D9D9" w:themeFill="background1" w:themeFillShade="D9"/>
          </w:tcPr>
          <w:p w:rsidR="00FC6CB6" w:rsidRDefault="00FC6CB6" w:rsidP="0045012A">
            <w:pPr>
              <w:jc w:val="center"/>
            </w:pPr>
            <w:r>
              <w:t>51</w:t>
            </w:r>
          </w:p>
        </w:tc>
        <w:tc>
          <w:tcPr>
            <w:tcW w:w="2394" w:type="dxa"/>
            <w:shd w:val="clear" w:color="auto" w:fill="D9D9D9" w:themeFill="background1" w:themeFillShade="D9"/>
          </w:tcPr>
          <w:p w:rsidR="00FC6CB6" w:rsidRDefault="00FC6CB6" w:rsidP="0045012A">
            <w:pPr>
              <w:jc w:val="center"/>
            </w:pPr>
            <w:r>
              <w:t>20</w:t>
            </w:r>
          </w:p>
        </w:tc>
        <w:tc>
          <w:tcPr>
            <w:tcW w:w="2394" w:type="dxa"/>
            <w:shd w:val="clear" w:color="auto" w:fill="D9D9D9" w:themeFill="background1" w:themeFillShade="D9"/>
          </w:tcPr>
          <w:p w:rsidR="00FC6CB6" w:rsidRDefault="00FC6CB6" w:rsidP="0045012A">
            <w:pPr>
              <w:jc w:val="center"/>
            </w:pPr>
            <w:r>
              <w:t>39</w:t>
            </w:r>
          </w:p>
        </w:tc>
      </w:tr>
    </w:tbl>
    <w:p w:rsidR="00FC6CB6" w:rsidRDefault="00FC6CB6" w:rsidP="00FC6CB6"/>
    <w:p w:rsidR="00083362" w:rsidRPr="006500A9" w:rsidRDefault="00083362" w:rsidP="00EE1025"/>
    <w:p w:rsidR="00824D84" w:rsidRDefault="00083362" w:rsidP="006500A9">
      <w:pPr>
        <w:rPr>
          <w:sz w:val="24"/>
          <w:szCs w:val="24"/>
        </w:rPr>
      </w:pPr>
      <w:r w:rsidRPr="006500A9">
        <w:rPr>
          <w:sz w:val="24"/>
          <w:szCs w:val="24"/>
        </w:rPr>
        <w:t>When taken together the reviews show that</w:t>
      </w:r>
      <w:r w:rsidR="00FC6CB6" w:rsidRPr="006500A9">
        <w:rPr>
          <w:sz w:val="24"/>
          <w:szCs w:val="24"/>
        </w:rPr>
        <w:t xml:space="preserve"> overall 30</w:t>
      </w:r>
      <w:r w:rsidRPr="006500A9">
        <w:rPr>
          <w:sz w:val="24"/>
          <w:szCs w:val="24"/>
        </w:rPr>
        <w:t>% of the building stock in the Village</w:t>
      </w:r>
      <w:r w:rsidR="00CE240E" w:rsidRPr="006500A9">
        <w:rPr>
          <w:sz w:val="24"/>
          <w:szCs w:val="24"/>
        </w:rPr>
        <w:t xml:space="preserve"> that</w:t>
      </w:r>
      <w:r w:rsidRPr="006500A9">
        <w:rPr>
          <w:sz w:val="24"/>
          <w:szCs w:val="24"/>
        </w:rPr>
        <w:t xml:space="preserve"> </w:t>
      </w:r>
      <w:r w:rsidR="00FC6CB6" w:rsidRPr="006500A9">
        <w:rPr>
          <w:sz w:val="24"/>
          <w:szCs w:val="24"/>
        </w:rPr>
        <w:t>is in the SFHA is insured and 39</w:t>
      </w:r>
      <w:r w:rsidRPr="006500A9">
        <w:rPr>
          <w:sz w:val="24"/>
          <w:szCs w:val="24"/>
        </w:rPr>
        <w:t>%</w:t>
      </w:r>
      <w:r w:rsidR="00CE240E" w:rsidRPr="006500A9">
        <w:rPr>
          <w:sz w:val="24"/>
          <w:szCs w:val="24"/>
        </w:rPr>
        <w:t xml:space="preserve"> of the building stock in the Town that is in the SFHA is insured.</w:t>
      </w:r>
      <w:r w:rsidR="00E07C90" w:rsidRPr="006500A9">
        <w:rPr>
          <w:sz w:val="24"/>
          <w:szCs w:val="24"/>
        </w:rPr>
        <w:t xml:space="preserve"> The committee determined a</w:t>
      </w:r>
      <w:r w:rsidR="00A84138" w:rsidRPr="006500A9">
        <w:rPr>
          <w:sz w:val="24"/>
          <w:szCs w:val="24"/>
        </w:rPr>
        <w:t>n outreach campaign to increase participation in the NFIP in both communities would be beneficial.</w:t>
      </w:r>
      <w:r w:rsidR="00FC6CB6" w:rsidRPr="006500A9">
        <w:rPr>
          <w:sz w:val="24"/>
          <w:szCs w:val="24"/>
        </w:rPr>
        <w:t xml:space="preserve"> In particular the committee feels that targeting the owners and occupants of rental properties</w:t>
      </w:r>
      <w:r w:rsidR="00B9148C" w:rsidRPr="006500A9">
        <w:rPr>
          <w:sz w:val="24"/>
          <w:szCs w:val="24"/>
        </w:rPr>
        <w:t xml:space="preserve"> in the SFHA</w:t>
      </w:r>
      <w:r w:rsidR="00FC6CB6" w:rsidRPr="006500A9">
        <w:rPr>
          <w:sz w:val="24"/>
          <w:szCs w:val="24"/>
        </w:rPr>
        <w:t>, especially in the Village, to be a priority</w:t>
      </w:r>
      <w:r w:rsidR="00B9148C" w:rsidRPr="006500A9">
        <w:rPr>
          <w:sz w:val="24"/>
          <w:szCs w:val="24"/>
        </w:rPr>
        <w:t>. Rental housing is vital to the community and if owners and renters do not have the means to recover from a damaging flood it could be devastating to the local economy.</w:t>
      </w:r>
    </w:p>
    <w:p w:rsidR="006500A9" w:rsidRPr="00961CA7" w:rsidRDefault="006500A9" w:rsidP="006500A9">
      <w:pPr>
        <w:rPr>
          <w:sz w:val="24"/>
          <w:szCs w:val="24"/>
        </w:rPr>
      </w:pPr>
    </w:p>
    <w:p w:rsidR="009709A0" w:rsidRPr="00961CA7" w:rsidRDefault="00824D84" w:rsidP="000E1AAA">
      <w:pPr>
        <w:rPr>
          <w:sz w:val="24"/>
          <w:szCs w:val="24"/>
        </w:rPr>
      </w:pPr>
      <w:r w:rsidRPr="00961CA7">
        <w:rPr>
          <w:sz w:val="24"/>
          <w:szCs w:val="24"/>
        </w:rPr>
        <w:t xml:space="preserve">The PPI committee determined that the target audiences to focus on are SFHA residents, residents located in the Local Flood Analysis study area, first time home buyers, and realtors.  </w:t>
      </w:r>
      <w:r w:rsidR="00E07C90" w:rsidRPr="00961CA7">
        <w:rPr>
          <w:sz w:val="24"/>
          <w:szCs w:val="24"/>
        </w:rPr>
        <w:t>Table 6</w:t>
      </w:r>
      <w:r w:rsidR="00645766">
        <w:rPr>
          <w:sz w:val="24"/>
          <w:szCs w:val="24"/>
        </w:rPr>
        <w:t xml:space="preserve"> in Activity 330 Outreach</w:t>
      </w:r>
      <w:r w:rsidR="00E07C90" w:rsidRPr="00961CA7">
        <w:rPr>
          <w:sz w:val="24"/>
          <w:szCs w:val="24"/>
        </w:rPr>
        <w:t xml:space="preserve"> summarizes </w:t>
      </w:r>
      <w:r w:rsidR="008276C1" w:rsidRPr="00961CA7">
        <w:rPr>
          <w:sz w:val="24"/>
          <w:szCs w:val="24"/>
        </w:rPr>
        <w:t>the targeted audiences</w:t>
      </w:r>
      <w:r w:rsidR="000E1AAA" w:rsidRPr="00961CA7">
        <w:rPr>
          <w:sz w:val="24"/>
          <w:szCs w:val="24"/>
        </w:rPr>
        <w:t xml:space="preserve"> with the existing efforts</w:t>
      </w:r>
      <w:r w:rsidR="008276C1" w:rsidRPr="00961CA7">
        <w:rPr>
          <w:sz w:val="24"/>
          <w:szCs w:val="24"/>
        </w:rPr>
        <w:t>, messages and outreach projects as identified by the commission.</w:t>
      </w:r>
      <w:r w:rsidR="009709A0" w:rsidRPr="00961CA7">
        <w:rPr>
          <w:sz w:val="24"/>
          <w:szCs w:val="24"/>
        </w:rPr>
        <w:t xml:space="preserve">  Education and outreach </w:t>
      </w:r>
      <w:r w:rsidR="009709A0" w:rsidRPr="00961CA7">
        <w:rPr>
          <w:sz w:val="24"/>
          <w:szCs w:val="24"/>
        </w:rPr>
        <w:lastRenderedPageBreak/>
        <w:t xml:space="preserve">efforts will be evaluated by the Walton Flood Commission (the PPI committee) annually at their January meeting held on the first Thursday of the month.  </w:t>
      </w:r>
    </w:p>
    <w:p w:rsidR="00CD4344" w:rsidRPr="00961CA7" w:rsidRDefault="00CD4344">
      <w:pPr>
        <w:rPr>
          <w:b/>
          <w:bCs/>
        </w:rPr>
      </w:pPr>
    </w:p>
    <w:p w:rsidR="000E1AAA" w:rsidRPr="00421501" w:rsidRDefault="0051340D" w:rsidP="00421501">
      <w:pPr>
        <w:pStyle w:val="Heading1"/>
        <w:rPr>
          <w:color w:val="auto"/>
        </w:rPr>
      </w:pPr>
      <w:bookmarkStart w:id="8" w:name="_Toc473707754"/>
      <w:r w:rsidRPr="00421501">
        <w:rPr>
          <w:color w:val="auto"/>
        </w:rPr>
        <w:t>Activity 320</w:t>
      </w:r>
      <w:r w:rsidRPr="00421501">
        <w:rPr>
          <w:color w:val="auto"/>
        </w:rPr>
        <w:tab/>
        <w:t>Map Information Service (Topics, publicity prerequisite)</w:t>
      </w:r>
      <w:bookmarkEnd w:id="8"/>
    </w:p>
    <w:p w:rsidR="0051340D" w:rsidRPr="00961CA7" w:rsidRDefault="0051340D">
      <w:pPr>
        <w:rPr>
          <w:sz w:val="24"/>
          <w:szCs w:val="24"/>
        </w:rPr>
      </w:pPr>
    </w:p>
    <w:p w:rsidR="0051340D" w:rsidRPr="00961CA7" w:rsidRDefault="003A2474" w:rsidP="003A2474">
      <w:pPr>
        <w:rPr>
          <w:sz w:val="24"/>
          <w:szCs w:val="24"/>
        </w:rPr>
      </w:pPr>
      <w:r w:rsidRPr="00961CA7">
        <w:rPr>
          <w:sz w:val="24"/>
          <w:szCs w:val="24"/>
        </w:rPr>
        <w:t>The Tow</w:t>
      </w:r>
      <w:r w:rsidR="007E1F06">
        <w:rPr>
          <w:sz w:val="24"/>
          <w:szCs w:val="24"/>
        </w:rPr>
        <w:t>n and Village of Walton provide</w:t>
      </w:r>
      <w:r w:rsidRPr="00961CA7">
        <w:rPr>
          <w:sz w:val="24"/>
          <w:szCs w:val="24"/>
        </w:rPr>
        <w:t xml:space="preserve"> map information in several ways.  The most common method is by contacting the Code Enforcement Officer for assistance at 607-865-4358 (village office) </w:t>
      </w:r>
      <w:r w:rsidR="0096431A" w:rsidRPr="00961CA7">
        <w:rPr>
          <w:sz w:val="24"/>
          <w:szCs w:val="24"/>
        </w:rPr>
        <w:t xml:space="preserve">or </w:t>
      </w:r>
      <w:r w:rsidRPr="00961CA7">
        <w:rPr>
          <w:sz w:val="24"/>
          <w:szCs w:val="24"/>
        </w:rPr>
        <w:t xml:space="preserve">607-865-5204 (town office), visiting the Delaware County Community Online Mapping Information Tool (C.O.M.I.T.) website: </w:t>
      </w:r>
      <w:hyperlink r:id="rId18" w:history="1">
        <w:r w:rsidRPr="00961CA7">
          <w:rPr>
            <w:rStyle w:val="Hyperlink"/>
            <w:color w:val="auto"/>
            <w:sz w:val="24"/>
            <w:szCs w:val="24"/>
          </w:rPr>
          <w:t>http://www.giswebhost.org/delaware/#</w:t>
        </w:r>
      </w:hyperlink>
      <w:r w:rsidRPr="00961CA7">
        <w:rPr>
          <w:sz w:val="24"/>
          <w:szCs w:val="24"/>
        </w:rPr>
        <w:t xml:space="preserve"> or visiting the municipal websites: </w:t>
      </w:r>
      <w:hyperlink r:id="rId19" w:history="1">
        <w:r w:rsidRPr="00961CA7">
          <w:rPr>
            <w:rStyle w:val="Hyperlink"/>
            <w:color w:val="auto"/>
            <w:sz w:val="24"/>
            <w:szCs w:val="24"/>
          </w:rPr>
          <w:t>http://villageofwalton.com/walton/content/floodinfo.php</w:t>
        </w:r>
      </w:hyperlink>
      <w:r w:rsidRPr="00961CA7">
        <w:rPr>
          <w:sz w:val="24"/>
          <w:szCs w:val="24"/>
        </w:rPr>
        <w:t xml:space="preserve"> or </w:t>
      </w:r>
      <w:hyperlink r:id="rId20" w:history="1">
        <w:r w:rsidRPr="00961CA7">
          <w:rPr>
            <w:rStyle w:val="Hyperlink"/>
            <w:color w:val="auto"/>
            <w:sz w:val="24"/>
            <w:szCs w:val="24"/>
          </w:rPr>
          <w:t>http://townofwalton.org/flood-plain-management/</w:t>
        </w:r>
      </w:hyperlink>
      <w:r w:rsidR="0096431A" w:rsidRPr="00961CA7">
        <w:rPr>
          <w:sz w:val="24"/>
          <w:szCs w:val="24"/>
        </w:rPr>
        <w:t>.</w:t>
      </w:r>
    </w:p>
    <w:p w:rsidR="0096431A" w:rsidRPr="00961CA7" w:rsidRDefault="0096431A" w:rsidP="003A2474">
      <w:pPr>
        <w:rPr>
          <w:sz w:val="24"/>
          <w:szCs w:val="24"/>
        </w:rPr>
      </w:pPr>
    </w:p>
    <w:p w:rsidR="0096431A" w:rsidRDefault="0096431A" w:rsidP="003A2474">
      <w:pPr>
        <w:rPr>
          <w:sz w:val="24"/>
          <w:szCs w:val="24"/>
        </w:rPr>
      </w:pPr>
      <w:r w:rsidRPr="00961CA7">
        <w:rPr>
          <w:sz w:val="24"/>
          <w:szCs w:val="24"/>
        </w:rPr>
        <w:t>This service is advertised on the municipal website</w:t>
      </w:r>
      <w:r w:rsidR="006441C1">
        <w:rPr>
          <w:sz w:val="24"/>
          <w:szCs w:val="24"/>
        </w:rPr>
        <w:t>s</w:t>
      </w:r>
      <w:r w:rsidRPr="00961CA7">
        <w:rPr>
          <w:sz w:val="24"/>
          <w:szCs w:val="24"/>
        </w:rPr>
        <w:t xml:space="preserve"> as well as a direct mailing</w:t>
      </w:r>
      <w:r w:rsidR="006441C1">
        <w:rPr>
          <w:sz w:val="24"/>
          <w:szCs w:val="24"/>
        </w:rPr>
        <w:t>s</w:t>
      </w:r>
      <w:r w:rsidRPr="00961CA7">
        <w:rPr>
          <w:sz w:val="24"/>
          <w:szCs w:val="24"/>
        </w:rPr>
        <w:t xml:space="preserve"> sent out annually to lending institutions, real estate and insurance agents.  The PPI committee recommends the following example to b</w:t>
      </w:r>
      <w:r w:rsidR="00241D24" w:rsidRPr="00961CA7">
        <w:rPr>
          <w:sz w:val="24"/>
          <w:szCs w:val="24"/>
        </w:rPr>
        <w:t>e used as the direct mailings and publicized for the map information service to the target audiences:</w:t>
      </w:r>
    </w:p>
    <w:p w:rsidR="00CD31E8" w:rsidRPr="00961CA7" w:rsidRDefault="00CD31E8" w:rsidP="003A2474">
      <w:pPr>
        <w:rPr>
          <w:sz w:val="24"/>
          <w:szCs w:val="24"/>
        </w:rPr>
      </w:pPr>
    </w:p>
    <w:p w:rsidR="00241D24" w:rsidRPr="00961CA7" w:rsidRDefault="00241D24" w:rsidP="00241D24">
      <w:pPr>
        <w:jc w:val="center"/>
        <w:rPr>
          <w:sz w:val="24"/>
          <w:szCs w:val="24"/>
        </w:rPr>
      </w:pPr>
      <w:r w:rsidRPr="00961CA7">
        <w:rPr>
          <w:noProof/>
          <w:sz w:val="24"/>
          <w:szCs w:val="24"/>
        </w:rPr>
        <w:lastRenderedPageBreak/>
        <w:drawing>
          <wp:inline distT="0" distB="0" distL="0" distR="0">
            <wp:extent cx="2678169" cy="5855597"/>
            <wp:effectExtent l="11430" t="26670" r="19685"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5_320_Map Information.jpg"/>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19" t="4360" r="22222" b="4059"/>
                    <a:stretch/>
                  </pic:blipFill>
                  <pic:spPr bwMode="auto">
                    <a:xfrm rot="5400000">
                      <a:off x="0" y="0"/>
                      <a:ext cx="2691910" cy="588564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1D24" w:rsidRPr="00961CA7" w:rsidRDefault="00241D24" w:rsidP="00241D24">
      <w:pPr>
        <w:rPr>
          <w:sz w:val="24"/>
          <w:szCs w:val="24"/>
        </w:rPr>
      </w:pPr>
    </w:p>
    <w:p w:rsidR="00CD31E8" w:rsidRDefault="00CD31E8">
      <w:pPr>
        <w:rPr>
          <w:rFonts w:asciiTheme="majorHAnsi" w:eastAsiaTheme="majorEastAsia" w:hAnsiTheme="majorHAnsi" w:cstheme="majorBidi"/>
          <w:sz w:val="32"/>
          <w:szCs w:val="32"/>
        </w:rPr>
      </w:pPr>
      <w:r>
        <w:br w:type="page"/>
      </w:r>
    </w:p>
    <w:p w:rsidR="008A1C47" w:rsidRPr="00CD31E8" w:rsidRDefault="00C81A52" w:rsidP="008A1C47">
      <w:pPr>
        <w:pStyle w:val="Heading1"/>
        <w:rPr>
          <w:color w:val="auto"/>
        </w:rPr>
      </w:pPr>
      <w:bookmarkStart w:id="9" w:name="_Toc473707755"/>
      <w:r w:rsidRPr="00CD31E8">
        <w:rPr>
          <w:color w:val="auto"/>
        </w:rPr>
        <w:lastRenderedPageBreak/>
        <w:t>Activity 330</w:t>
      </w:r>
      <w:r w:rsidRPr="00CD31E8">
        <w:rPr>
          <w:color w:val="auto"/>
        </w:rPr>
        <w:tab/>
      </w:r>
      <w:r w:rsidR="008A1C47" w:rsidRPr="00CD31E8">
        <w:rPr>
          <w:color w:val="auto"/>
        </w:rPr>
        <w:t>Outreach</w:t>
      </w:r>
      <w:bookmarkEnd w:id="9"/>
      <w:r w:rsidR="008A1C47" w:rsidRPr="00CD31E8">
        <w:rPr>
          <w:color w:val="auto"/>
        </w:rPr>
        <w:t xml:space="preserve"> </w:t>
      </w:r>
    </w:p>
    <w:p w:rsidR="008A1C47" w:rsidRPr="00CD31E8" w:rsidRDefault="008A1C47" w:rsidP="008A1C47">
      <w:pPr>
        <w:rPr>
          <w:sz w:val="24"/>
          <w:szCs w:val="24"/>
        </w:rPr>
      </w:pPr>
    </w:p>
    <w:p w:rsidR="005B5CDF" w:rsidRPr="00CD31E8" w:rsidRDefault="005B5CDF" w:rsidP="006441C1">
      <w:pPr>
        <w:rPr>
          <w:sz w:val="24"/>
          <w:szCs w:val="24"/>
        </w:rPr>
      </w:pPr>
      <w:r w:rsidRPr="00CD31E8">
        <w:rPr>
          <w:sz w:val="24"/>
          <w:szCs w:val="24"/>
        </w:rPr>
        <w:t>Special Flood Hazard Area residents and businesses that are located within the SFHA zones should be aware of the flood hazards and methods that can be used to protect themselves and property, but most importantly the availability of flood insurance.  The Town and Village of Walton have recently updated the Flood Insurance maps and there is a n</w:t>
      </w:r>
      <w:r w:rsidR="007E1F06" w:rsidRPr="00CD31E8">
        <w:rPr>
          <w:sz w:val="24"/>
          <w:szCs w:val="24"/>
        </w:rPr>
        <w:t>eed to educate</w:t>
      </w:r>
      <w:r w:rsidRPr="00CD31E8">
        <w:rPr>
          <w:sz w:val="24"/>
          <w:szCs w:val="24"/>
        </w:rPr>
        <w:t xml:space="preserve"> residents that were not in flood zones and are now mapped in flood areas about the flood insurance and the options on how to reduce their insurance through the community rating system.  To reach the general public through direct mailings, articles in the local newspaper and information on municipal websites are ways to continue to share information.  Updating the community on the progress of flood reduction projects and programs through outreach events such as a booth at the Delaware County Fair held in August or </w:t>
      </w:r>
      <w:r w:rsidR="006441C1" w:rsidRPr="00CD31E8">
        <w:rPr>
          <w:sz w:val="24"/>
          <w:szCs w:val="24"/>
        </w:rPr>
        <w:t>other public events</w:t>
      </w:r>
      <w:r w:rsidRPr="00CD31E8">
        <w:rPr>
          <w:sz w:val="24"/>
          <w:szCs w:val="24"/>
        </w:rPr>
        <w:t>, radio interviews, and press releases are also potential ways to reach out to the general public.</w:t>
      </w:r>
      <w:r w:rsidR="001947A7" w:rsidRPr="00CD31E8">
        <w:rPr>
          <w:sz w:val="24"/>
          <w:szCs w:val="24"/>
        </w:rPr>
        <w:t xml:space="preserve">  The PPI committee selected </w:t>
      </w:r>
      <w:r w:rsidR="003E058D" w:rsidRPr="00CD31E8">
        <w:rPr>
          <w:sz w:val="24"/>
          <w:szCs w:val="24"/>
        </w:rPr>
        <w:t>four</w:t>
      </w:r>
      <w:r w:rsidR="001947A7" w:rsidRPr="00CD31E8">
        <w:rPr>
          <w:sz w:val="24"/>
          <w:szCs w:val="24"/>
        </w:rPr>
        <w:t xml:space="preserve"> messages to be disseminated to targeted audiences for each of the six priority topics for the CRS topics listed below:</w:t>
      </w:r>
    </w:p>
    <w:p w:rsidR="001947A7" w:rsidRPr="00CD31E8" w:rsidRDefault="001947A7" w:rsidP="001947A7">
      <w:pPr>
        <w:pStyle w:val="ListParagraph"/>
        <w:numPr>
          <w:ilvl w:val="0"/>
          <w:numId w:val="11"/>
        </w:numPr>
        <w:rPr>
          <w:sz w:val="24"/>
          <w:szCs w:val="24"/>
        </w:rPr>
      </w:pPr>
      <w:r w:rsidRPr="00CD31E8">
        <w:rPr>
          <w:sz w:val="24"/>
          <w:szCs w:val="24"/>
        </w:rPr>
        <w:t>Know your flood hazard</w:t>
      </w:r>
    </w:p>
    <w:p w:rsidR="001947A7" w:rsidRPr="00CD31E8" w:rsidRDefault="001947A7" w:rsidP="001947A7">
      <w:pPr>
        <w:pStyle w:val="ListParagraph"/>
        <w:numPr>
          <w:ilvl w:val="0"/>
          <w:numId w:val="11"/>
        </w:numPr>
        <w:rPr>
          <w:sz w:val="24"/>
          <w:szCs w:val="24"/>
        </w:rPr>
      </w:pPr>
      <w:r w:rsidRPr="00CD31E8">
        <w:rPr>
          <w:sz w:val="24"/>
          <w:szCs w:val="24"/>
        </w:rPr>
        <w:t>Insure your property for your flood hazard</w:t>
      </w:r>
    </w:p>
    <w:p w:rsidR="001947A7" w:rsidRPr="00CD31E8" w:rsidRDefault="001947A7" w:rsidP="001947A7">
      <w:pPr>
        <w:pStyle w:val="ListParagraph"/>
        <w:numPr>
          <w:ilvl w:val="0"/>
          <w:numId w:val="11"/>
        </w:numPr>
        <w:rPr>
          <w:sz w:val="24"/>
          <w:szCs w:val="24"/>
        </w:rPr>
      </w:pPr>
      <w:r w:rsidRPr="00CD31E8">
        <w:rPr>
          <w:sz w:val="24"/>
          <w:szCs w:val="24"/>
        </w:rPr>
        <w:t>Protect people from the hazard</w:t>
      </w:r>
    </w:p>
    <w:p w:rsidR="001947A7" w:rsidRPr="00CD31E8" w:rsidRDefault="001947A7" w:rsidP="001947A7">
      <w:pPr>
        <w:pStyle w:val="ListParagraph"/>
        <w:numPr>
          <w:ilvl w:val="0"/>
          <w:numId w:val="11"/>
        </w:numPr>
        <w:rPr>
          <w:sz w:val="24"/>
          <w:szCs w:val="24"/>
        </w:rPr>
      </w:pPr>
      <w:r w:rsidRPr="00CD31E8">
        <w:rPr>
          <w:sz w:val="24"/>
          <w:szCs w:val="24"/>
        </w:rPr>
        <w:t>Protect your property from the hazard</w:t>
      </w:r>
    </w:p>
    <w:p w:rsidR="001947A7" w:rsidRPr="00CD31E8" w:rsidRDefault="001947A7" w:rsidP="001947A7">
      <w:pPr>
        <w:pStyle w:val="ListParagraph"/>
        <w:numPr>
          <w:ilvl w:val="0"/>
          <w:numId w:val="11"/>
        </w:numPr>
        <w:rPr>
          <w:sz w:val="24"/>
          <w:szCs w:val="24"/>
        </w:rPr>
      </w:pPr>
      <w:r w:rsidRPr="00CD31E8">
        <w:rPr>
          <w:sz w:val="24"/>
          <w:szCs w:val="24"/>
        </w:rPr>
        <w:t>Build responsibly</w:t>
      </w:r>
    </w:p>
    <w:p w:rsidR="001947A7" w:rsidRPr="00CD31E8" w:rsidRDefault="001947A7" w:rsidP="001947A7">
      <w:pPr>
        <w:pStyle w:val="ListParagraph"/>
        <w:numPr>
          <w:ilvl w:val="0"/>
          <w:numId w:val="11"/>
        </w:numPr>
        <w:rPr>
          <w:sz w:val="24"/>
          <w:szCs w:val="24"/>
        </w:rPr>
      </w:pPr>
      <w:r w:rsidRPr="00CD31E8">
        <w:rPr>
          <w:sz w:val="24"/>
          <w:szCs w:val="24"/>
        </w:rPr>
        <w:t>Protect natural floodplain functions</w:t>
      </w:r>
    </w:p>
    <w:p w:rsidR="004229CC" w:rsidRPr="00CD31E8" w:rsidRDefault="004229CC" w:rsidP="004229CC">
      <w:pPr>
        <w:rPr>
          <w:sz w:val="24"/>
          <w:szCs w:val="24"/>
        </w:rPr>
      </w:pPr>
      <w:r w:rsidRPr="00CD31E8">
        <w:rPr>
          <w:sz w:val="24"/>
          <w:szCs w:val="24"/>
        </w:rPr>
        <w:t>Additional Topics:</w:t>
      </w:r>
    </w:p>
    <w:p w:rsidR="004229CC" w:rsidRPr="00CD31E8" w:rsidRDefault="004229CC" w:rsidP="001947A7">
      <w:pPr>
        <w:pStyle w:val="ListParagraph"/>
        <w:numPr>
          <w:ilvl w:val="0"/>
          <w:numId w:val="11"/>
        </w:numPr>
        <w:rPr>
          <w:sz w:val="24"/>
          <w:szCs w:val="24"/>
        </w:rPr>
      </w:pPr>
      <w:r w:rsidRPr="00CD31E8">
        <w:rPr>
          <w:sz w:val="24"/>
          <w:szCs w:val="24"/>
        </w:rPr>
        <w:t xml:space="preserve">Flood Warning – It is important for the public to know how they will be notified in an emergency and where to get information </w:t>
      </w:r>
    </w:p>
    <w:p w:rsidR="005B5CDF" w:rsidRPr="00CD31E8" w:rsidRDefault="005B5CDF" w:rsidP="005B5CDF">
      <w:pPr>
        <w:rPr>
          <w:sz w:val="24"/>
          <w:szCs w:val="24"/>
        </w:rPr>
      </w:pPr>
    </w:p>
    <w:p w:rsidR="005B5CDF" w:rsidRPr="00CD31E8" w:rsidRDefault="005B5CDF" w:rsidP="005B5CDF">
      <w:pPr>
        <w:rPr>
          <w:sz w:val="24"/>
          <w:szCs w:val="24"/>
        </w:rPr>
      </w:pPr>
      <w:r w:rsidRPr="00CD31E8">
        <w:rPr>
          <w:sz w:val="24"/>
          <w:szCs w:val="24"/>
        </w:rPr>
        <w:t xml:space="preserve">First time homebuyers should be aware of the risks when they are purchasing a home in an area that is located in a SFHA.  Programs through the Delaware County Opportunities offer assistance in applying for grant towards down payment, closing costs and repairs necessary to close on a house in the Village or Town of Walton.  This program educates potential buyers through informational pamphlets and </w:t>
      </w:r>
      <w:r w:rsidR="00603639" w:rsidRPr="00CD31E8">
        <w:rPr>
          <w:sz w:val="24"/>
          <w:szCs w:val="24"/>
        </w:rPr>
        <w:t>brochures and</w:t>
      </w:r>
      <w:r w:rsidR="007E1F06" w:rsidRPr="00CD31E8">
        <w:rPr>
          <w:sz w:val="24"/>
          <w:szCs w:val="24"/>
        </w:rPr>
        <w:t xml:space="preserve"> classes that include</w:t>
      </w:r>
      <w:r w:rsidRPr="00CD31E8">
        <w:rPr>
          <w:sz w:val="24"/>
          <w:szCs w:val="24"/>
        </w:rPr>
        <w:t xml:space="preserve"> presentations and counseling.  </w:t>
      </w:r>
    </w:p>
    <w:p w:rsidR="005B5CDF" w:rsidRPr="00CD31E8" w:rsidRDefault="005B5CDF" w:rsidP="005B5CDF">
      <w:pPr>
        <w:rPr>
          <w:sz w:val="24"/>
          <w:szCs w:val="24"/>
        </w:rPr>
      </w:pPr>
      <w:r w:rsidRPr="00CD31E8">
        <w:rPr>
          <w:sz w:val="24"/>
          <w:szCs w:val="24"/>
        </w:rPr>
        <w:tab/>
        <w:t>Messages:</w:t>
      </w:r>
    </w:p>
    <w:p w:rsidR="005B5CDF" w:rsidRPr="00CD31E8" w:rsidRDefault="005B5CDF" w:rsidP="005B5CDF">
      <w:pPr>
        <w:pStyle w:val="ListParagraph"/>
        <w:numPr>
          <w:ilvl w:val="0"/>
          <w:numId w:val="4"/>
        </w:numPr>
        <w:ind w:left="1440"/>
        <w:rPr>
          <w:sz w:val="24"/>
          <w:szCs w:val="24"/>
        </w:rPr>
      </w:pPr>
      <w:r w:rsidRPr="00CD31E8">
        <w:rPr>
          <w:sz w:val="24"/>
          <w:szCs w:val="24"/>
        </w:rPr>
        <w:t>Know the flood hazards</w:t>
      </w:r>
    </w:p>
    <w:p w:rsidR="005B5CDF" w:rsidRPr="00CD31E8" w:rsidRDefault="005B5CDF" w:rsidP="005B5CDF">
      <w:pPr>
        <w:pStyle w:val="ListParagraph"/>
        <w:numPr>
          <w:ilvl w:val="1"/>
          <w:numId w:val="4"/>
        </w:numPr>
        <w:ind w:left="1800"/>
        <w:rPr>
          <w:sz w:val="24"/>
          <w:szCs w:val="24"/>
        </w:rPr>
      </w:pPr>
      <w:r w:rsidRPr="00CD31E8">
        <w:rPr>
          <w:sz w:val="24"/>
          <w:szCs w:val="24"/>
        </w:rPr>
        <w:t>Check with your real estate agent prior to purchase</w:t>
      </w:r>
    </w:p>
    <w:p w:rsidR="005B5CDF" w:rsidRPr="00CD31E8" w:rsidRDefault="005B5CDF" w:rsidP="005B5CDF">
      <w:pPr>
        <w:pStyle w:val="ListParagraph"/>
        <w:numPr>
          <w:ilvl w:val="1"/>
          <w:numId w:val="4"/>
        </w:numPr>
        <w:ind w:left="1800"/>
        <w:rPr>
          <w:sz w:val="24"/>
          <w:szCs w:val="24"/>
        </w:rPr>
      </w:pPr>
      <w:r w:rsidRPr="00CD31E8">
        <w:rPr>
          <w:sz w:val="24"/>
          <w:szCs w:val="24"/>
        </w:rPr>
        <w:t>Consideration of flooding by checking flood maps</w:t>
      </w:r>
    </w:p>
    <w:p w:rsidR="005B5CDF" w:rsidRPr="00CD31E8" w:rsidRDefault="005B5CDF" w:rsidP="005B5CDF">
      <w:pPr>
        <w:pStyle w:val="ListParagraph"/>
        <w:numPr>
          <w:ilvl w:val="1"/>
          <w:numId w:val="4"/>
        </w:numPr>
        <w:ind w:left="1800"/>
        <w:rPr>
          <w:sz w:val="24"/>
          <w:szCs w:val="24"/>
        </w:rPr>
      </w:pPr>
      <w:r w:rsidRPr="00CD31E8">
        <w:rPr>
          <w:sz w:val="24"/>
          <w:szCs w:val="24"/>
        </w:rPr>
        <w:t>Review the property condition disclosure statement</w:t>
      </w:r>
    </w:p>
    <w:p w:rsidR="005B5CDF" w:rsidRPr="00CD31E8" w:rsidRDefault="005B5CDF" w:rsidP="005B5CDF">
      <w:pPr>
        <w:pStyle w:val="ListParagraph"/>
        <w:numPr>
          <w:ilvl w:val="1"/>
          <w:numId w:val="4"/>
        </w:numPr>
        <w:ind w:left="1800"/>
        <w:rPr>
          <w:sz w:val="24"/>
          <w:szCs w:val="24"/>
        </w:rPr>
      </w:pPr>
      <w:r w:rsidRPr="00CD31E8">
        <w:rPr>
          <w:sz w:val="24"/>
          <w:szCs w:val="24"/>
        </w:rPr>
        <w:t>Is there an elevation certificate</w:t>
      </w:r>
    </w:p>
    <w:p w:rsidR="005B5CDF" w:rsidRPr="00CD31E8" w:rsidRDefault="005B5CDF" w:rsidP="003E058D">
      <w:pPr>
        <w:pStyle w:val="ListParagraph"/>
        <w:numPr>
          <w:ilvl w:val="0"/>
          <w:numId w:val="4"/>
        </w:numPr>
        <w:ind w:left="1440"/>
        <w:rPr>
          <w:sz w:val="24"/>
          <w:szCs w:val="24"/>
        </w:rPr>
      </w:pPr>
      <w:r w:rsidRPr="00CD31E8">
        <w:rPr>
          <w:sz w:val="24"/>
          <w:szCs w:val="24"/>
        </w:rPr>
        <w:t>Protect your home</w:t>
      </w:r>
    </w:p>
    <w:p w:rsidR="005B5CDF" w:rsidRPr="00CD31E8" w:rsidRDefault="005B5CDF" w:rsidP="003E058D">
      <w:pPr>
        <w:pStyle w:val="ListParagraph"/>
        <w:numPr>
          <w:ilvl w:val="1"/>
          <w:numId w:val="4"/>
        </w:numPr>
        <w:ind w:left="1890"/>
        <w:rPr>
          <w:sz w:val="24"/>
          <w:szCs w:val="24"/>
        </w:rPr>
      </w:pPr>
      <w:r w:rsidRPr="00CD31E8">
        <w:rPr>
          <w:sz w:val="24"/>
          <w:szCs w:val="24"/>
        </w:rPr>
        <w:lastRenderedPageBreak/>
        <w:t>Elevate the utilities</w:t>
      </w:r>
      <w:r w:rsidR="004229CC" w:rsidRPr="00CD31E8">
        <w:rPr>
          <w:sz w:val="24"/>
          <w:szCs w:val="24"/>
        </w:rPr>
        <w:t xml:space="preserve"> or structures</w:t>
      </w:r>
    </w:p>
    <w:p w:rsidR="005B5CDF" w:rsidRPr="00CD31E8" w:rsidRDefault="005B5CDF" w:rsidP="003E058D">
      <w:pPr>
        <w:pStyle w:val="ListParagraph"/>
        <w:numPr>
          <w:ilvl w:val="1"/>
          <w:numId w:val="4"/>
        </w:numPr>
        <w:ind w:left="1890"/>
        <w:rPr>
          <w:sz w:val="24"/>
          <w:szCs w:val="24"/>
        </w:rPr>
      </w:pPr>
      <w:r w:rsidRPr="00CD31E8">
        <w:rPr>
          <w:sz w:val="24"/>
          <w:szCs w:val="24"/>
        </w:rPr>
        <w:t>Anchor and elevate fuel and propane tanks</w:t>
      </w:r>
    </w:p>
    <w:p w:rsidR="005B5CDF" w:rsidRPr="00CD31E8" w:rsidRDefault="005B5CDF" w:rsidP="003E058D">
      <w:pPr>
        <w:pStyle w:val="ListParagraph"/>
        <w:numPr>
          <w:ilvl w:val="1"/>
          <w:numId w:val="4"/>
        </w:numPr>
        <w:ind w:left="1890"/>
        <w:rPr>
          <w:sz w:val="24"/>
          <w:szCs w:val="24"/>
        </w:rPr>
      </w:pPr>
      <w:r w:rsidRPr="00CD31E8">
        <w:rPr>
          <w:sz w:val="24"/>
          <w:szCs w:val="24"/>
        </w:rPr>
        <w:t xml:space="preserve">When making repairs use flood damage resistant materials in areas below the Base Flood Elevation </w:t>
      </w:r>
    </w:p>
    <w:p w:rsidR="005B5CDF" w:rsidRPr="00CD31E8" w:rsidRDefault="005B5CDF" w:rsidP="005B5CDF">
      <w:pPr>
        <w:pStyle w:val="ListParagraph"/>
        <w:numPr>
          <w:ilvl w:val="1"/>
          <w:numId w:val="4"/>
        </w:numPr>
        <w:ind w:left="1800"/>
        <w:rPr>
          <w:sz w:val="24"/>
          <w:szCs w:val="24"/>
        </w:rPr>
      </w:pPr>
      <w:r w:rsidRPr="00CD31E8">
        <w:rPr>
          <w:sz w:val="24"/>
          <w:szCs w:val="24"/>
        </w:rPr>
        <w:t>Substantial damage/improvement</w:t>
      </w:r>
    </w:p>
    <w:p w:rsidR="005B5CDF" w:rsidRPr="00CD31E8" w:rsidRDefault="005B5CDF" w:rsidP="005B5CDF">
      <w:pPr>
        <w:pStyle w:val="ListParagraph"/>
        <w:numPr>
          <w:ilvl w:val="0"/>
          <w:numId w:val="4"/>
        </w:numPr>
        <w:ind w:left="1440"/>
        <w:rPr>
          <w:sz w:val="24"/>
          <w:szCs w:val="24"/>
        </w:rPr>
      </w:pPr>
      <w:r w:rsidRPr="00CD31E8">
        <w:rPr>
          <w:sz w:val="24"/>
          <w:szCs w:val="24"/>
        </w:rPr>
        <w:t>Resources</w:t>
      </w:r>
    </w:p>
    <w:p w:rsidR="005B5CDF" w:rsidRPr="00CD31E8" w:rsidRDefault="005B5CDF" w:rsidP="005B5CDF">
      <w:pPr>
        <w:pStyle w:val="ListParagraph"/>
        <w:numPr>
          <w:ilvl w:val="1"/>
          <w:numId w:val="4"/>
        </w:numPr>
        <w:ind w:left="1800"/>
        <w:rPr>
          <w:sz w:val="24"/>
          <w:szCs w:val="24"/>
        </w:rPr>
      </w:pPr>
      <w:r w:rsidRPr="00CD31E8">
        <w:rPr>
          <w:sz w:val="24"/>
          <w:szCs w:val="24"/>
        </w:rPr>
        <w:t>Technical bulletins and other FEMA documents from the FEMA website</w:t>
      </w:r>
    </w:p>
    <w:p w:rsidR="005B5CDF" w:rsidRPr="00CD31E8" w:rsidRDefault="005B5CDF" w:rsidP="005B5CDF">
      <w:pPr>
        <w:pStyle w:val="ListParagraph"/>
        <w:numPr>
          <w:ilvl w:val="1"/>
          <w:numId w:val="4"/>
        </w:numPr>
        <w:ind w:left="1800"/>
        <w:rPr>
          <w:sz w:val="24"/>
          <w:szCs w:val="24"/>
        </w:rPr>
      </w:pPr>
      <w:r w:rsidRPr="00CD31E8">
        <w:rPr>
          <w:sz w:val="24"/>
          <w:szCs w:val="24"/>
        </w:rPr>
        <w:t>Flood Maps</w:t>
      </w:r>
    </w:p>
    <w:p w:rsidR="005B5CDF" w:rsidRPr="00CD31E8" w:rsidRDefault="005B5CDF" w:rsidP="00984008">
      <w:pPr>
        <w:pStyle w:val="ListParagraph"/>
        <w:numPr>
          <w:ilvl w:val="2"/>
          <w:numId w:val="4"/>
        </w:numPr>
        <w:rPr>
          <w:sz w:val="24"/>
          <w:szCs w:val="24"/>
        </w:rPr>
      </w:pPr>
      <w:r w:rsidRPr="00CD31E8">
        <w:rPr>
          <w:sz w:val="24"/>
          <w:szCs w:val="24"/>
        </w:rPr>
        <w:t>Village of Walton Municipal Office</w:t>
      </w:r>
      <w:r w:rsidR="003E058D" w:rsidRPr="00CD31E8">
        <w:rPr>
          <w:sz w:val="24"/>
          <w:szCs w:val="24"/>
        </w:rPr>
        <w:t xml:space="preserve">, </w:t>
      </w:r>
      <w:r w:rsidRPr="00CD31E8">
        <w:rPr>
          <w:sz w:val="24"/>
          <w:szCs w:val="24"/>
        </w:rPr>
        <w:t>Town of Walton Municipal Office</w:t>
      </w:r>
      <w:r w:rsidR="003E058D" w:rsidRPr="00CD31E8">
        <w:rPr>
          <w:sz w:val="24"/>
          <w:szCs w:val="24"/>
        </w:rPr>
        <w:t xml:space="preserve">, </w:t>
      </w:r>
      <w:r w:rsidRPr="00CD31E8">
        <w:rPr>
          <w:sz w:val="24"/>
          <w:szCs w:val="24"/>
        </w:rPr>
        <w:t>William Ogden Free Library</w:t>
      </w:r>
      <w:r w:rsidR="003E058D" w:rsidRPr="00CD31E8">
        <w:rPr>
          <w:sz w:val="24"/>
          <w:szCs w:val="24"/>
        </w:rPr>
        <w:t xml:space="preserve">, </w:t>
      </w:r>
      <w:hyperlink r:id="rId22" w:history="1">
        <w:r w:rsidRPr="00CD31E8">
          <w:rPr>
            <w:rStyle w:val="Hyperlink"/>
            <w:color w:val="auto"/>
            <w:sz w:val="24"/>
            <w:szCs w:val="24"/>
          </w:rPr>
          <w:t>www.msc.fema.gov/portal</w:t>
        </w:r>
      </w:hyperlink>
    </w:p>
    <w:p w:rsidR="005B5CDF" w:rsidRPr="00CD31E8" w:rsidRDefault="005B5CDF" w:rsidP="005B5CDF">
      <w:pPr>
        <w:rPr>
          <w:sz w:val="24"/>
          <w:szCs w:val="24"/>
        </w:rPr>
      </w:pPr>
    </w:p>
    <w:p w:rsidR="005B5CDF" w:rsidRPr="00CD31E8" w:rsidRDefault="005B5CDF" w:rsidP="005B5CDF">
      <w:pPr>
        <w:rPr>
          <w:sz w:val="24"/>
          <w:szCs w:val="24"/>
        </w:rPr>
      </w:pPr>
      <w:r w:rsidRPr="00CD31E8">
        <w:rPr>
          <w:sz w:val="24"/>
          <w:szCs w:val="24"/>
        </w:rPr>
        <w:t xml:space="preserve">Real estate brokers and agents, lending institutions and insurance companies are important avenues to get flood hazard information to their clients.  The PPI </w:t>
      </w:r>
      <w:r w:rsidR="00EE0406">
        <w:rPr>
          <w:sz w:val="24"/>
          <w:szCs w:val="24"/>
        </w:rPr>
        <w:t>committee has</w:t>
      </w:r>
      <w:r w:rsidRPr="00CD31E8">
        <w:rPr>
          <w:sz w:val="24"/>
          <w:szCs w:val="24"/>
        </w:rPr>
        <w:t xml:space="preserve"> been working hard to be able to reach out to these groups and develop reporting procedures for documentation of information given to clients. </w:t>
      </w:r>
      <w:r w:rsidR="00EE0406">
        <w:rPr>
          <w:sz w:val="24"/>
          <w:szCs w:val="24"/>
        </w:rPr>
        <w:t>The PPI committee has</w:t>
      </w:r>
      <w:r w:rsidRPr="00CD31E8">
        <w:rPr>
          <w:sz w:val="24"/>
          <w:szCs w:val="24"/>
        </w:rPr>
        <w:t xml:space="preserve"> develope</w:t>
      </w:r>
      <w:r w:rsidR="00EE0406">
        <w:rPr>
          <w:sz w:val="24"/>
          <w:szCs w:val="24"/>
        </w:rPr>
        <w:t>d a training program for Real Estate</w:t>
      </w:r>
      <w:r w:rsidRPr="00CD31E8">
        <w:rPr>
          <w:sz w:val="24"/>
          <w:szCs w:val="24"/>
        </w:rPr>
        <w:t xml:space="preserve"> agents and</w:t>
      </w:r>
      <w:r w:rsidR="00EE0406">
        <w:rPr>
          <w:sz w:val="24"/>
          <w:szCs w:val="24"/>
        </w:rPr>
        <w:t xml:space="preserve"> is</w:t>
      </w:r>
      <w:r w:rsidRPr="00CD31E8">
        <w:rPr>
          <w:sz w:val="24"/>
          <w:szCs w:val="24"/>
        </w:rPr>
        <w:t xml:space="preserve"> working towards the program being a credited training to encourage participation.</w:t>
      </w:r>
    </w:p>
    <w:p w:rsidR="005B5CDF" w:rsidRPr="00CD31E8" w:rsidRDefault="005B5CDF" w:rsidP="003E058D">
      <w:pPr>
        <w:ind w:firstLine="720"/>
        <w:rPr>
          <w:sz w:val="24"/>
          <w:szCs w:val="24"/>
        </w:rPr>
      </w:pPr>
      <w:r w:rsidRPr="00CD31E8">
        <w:rPr>
          <w:sz w:val="24"/>
          <w:szCs w:val="24"/>
        </w:rPr>
        <w:t>Messages:</w:t>
      </w:r>
    </w:p>
    <w:p w:rsidR="005B5CDF" w:rsidRPr="00CD31E8" w:rsidRDefault="005B5CDF" w:rsidP="005B5CDF">
      <w:pPr>
        <w:pStyle w:val="ListParagraph"/>
        <w:numPr>
          <w:ilvl w:val="0"/>
          <w:numId w:val="5"/>
        </w:numPr>
        <w:ind w:left="1440"/>
        <w:rPr>
          <w:sz w:val="24"/>
          <w:szCs w:val="24"/>
        </w:rPr>
      </w:pPr>
      <w:r w:rsidRPr="00CD31E8">
        <w:rPr>
          <w:sz w:val="24"/>
          <w:szCs w:val="24"/>
        </w:rPr>
        <w:t>Understanding flood insurance</w:t>
      </w:r>
    </w:p>
    <w:p w:rsidR="005B5CDF" w:rsidRPr="00CD31E8" w:rsidRDefault="005B5CDF" w:rsidP="005B5CDF">
      <w:pPr>
        <w:pStyle w:val="ListParagraph"/>
        <w:numPr>
          <w:ilvl w:val="1"/>
          <w:numId w:val="5"/>
        </w:numPr>
        <w:ind w:left="1800"/>
        <w:rPr>
          <w:sz w:val="24"/>
          <w:szCs w:val="24"/>
        </w:rPr>
      </w:pPr>
      <w:r w:rsidRPr="00CD31E8">
        <w:rPr>
          <w:sz w:val="24"/>
          <w:szCs w:val="24"/>
        </w:rPr>
        <w:t>Learn how to reduce flood insurance in the community</w:t>
      </w:r>
    </w:p>
    <w:p w:rsidR="005B5CDF" w:rsidRPr="00CD31E8" w:rsidRDefault="005B5CDF" w:rsidP="005B5CDF">
      <w:pPr>
        <w:pStyle w:val="ListParagraph"/>
        <w:numPr>
          <w:ilvl w:val="2"/>
          <w:numId w:val="5"/>
        </w:numPr>
        <w:rPr>
          <w:sz w:val="24"/>
          <w:szCs w:val="24"/>
        </w:rPr>
      </w:pPr>
      <w:r w:rsidRPr="00CD31E8">
        <w:rPr>
          <w:sz w:val="24"/>
          <w:szCs w:val="24"/>
        </w:rPr>
        <w:t>Community Rating System (CRS)</w:t>
      </w:r>
    </w:p>
    <w:p w:rsidR="005B5CDF" w:rsidRPr="00CD31E8" w:rsidRDefault="005B5CDF" w:rsidP="005B5CDF">
      <w:pPr>
        <w:pStyle w:val="ListParagraph"/>
        <w:numPr>
          <w:ilvl w:val="1"/>
          <w:numId w:val="5"/>
        </w:numPr>
        <w:ind w:left="1800"/>
        <w:rPr>
          <w:sz w:val="24"/>
          <w:szCs w:val="24"/>
        </w:rPr>
      </w:pPr>
      <w:r w:rsidRPr="00CD31E8">
        <w:rPr>
          <w:sz w:val="24"/>
          <w:szCs w:val="24"/>
        </w:rPr>
        <w:t>Learn how to use flood maps</w:t>
      </w:r>
    </w:p>
    <w:p w:rsidR="005B5CDF" w:rsidRPr="00CD31E8" w:rsidRDefault="005B5CDF" w:rsidP="005B5CDF">
      <w:pPr>
        <w:pStyle w:val="ListParagraph"/>
        <w:numPr>
          <w:ilvl w:val="1"/>
          <w:numId w:val="5"/>
        </w:numPr>
        <w:ind w:left="1800"/>
        <w:rPr>
          <w:sz w:val="24"/>
          <w:szCs w:val="24"/>
        </w:rPr>
      </w:pPr>
      <w:r w:rsidRPr="00CD31E8">
        <w:rPr>
          <w:sz w:val="24"/>
          <w:szCs w:val="24"/>
        </w:rPr>
        <w:t>Learn how real estate agents can communicate flood risk to clients</w:t>
      </w:r>
    </w:p>
    <w:p w:rsidR="005B5CDF" w:rsidRPr="00CD31E8" w:rsidRDefault="005B5CDF" w:rsidP="005B5CDF">
      <w:pPr>
        <w:rPr>
          <w:sz w:val="24"/>
          <w:szCs w:val="24"/>
        </w:rPr>
      </w:pPr>
    </w:p>
    <w:p w:rsidR="00A679DF" w:rsidRPr="00CD31E8" w:rsidRDefault="00A679DF" w:rsidP="00E05C9F">
      <w:pPr>
        <w:rPr>
          <w:sz w:val="24"/>
          <w:szCs w:val="24"/>
        </w:rPr>
      </w:pPr>
      <w:r w:rsidRPr="00CD31E8">
        <w:rPr>
          <w:sz w:val="24"/>
          <w:szCs w:val="24"/>
        </w:rPr>
        <w:t xml:space="preserve">Renters </w:t>
      </w:r>
      <w:r w:rsidR="00E05C9F" w:rsidRPr="00CD31E8">
        <w:rPr>
          <w:sz w:val="24"/>
          <w:szCs w:val="24"/>
        </w:rPr>
        <w:t xml:space="preserve">should be aware of the risks when they are renting a home in an area that is located in a SFHA.  Renters should be encouraged to </w:t>
      </w:r>
      <w:r w:rsidRPr="00CD31E8">
        <w:rPr>
          <w:sz w:val="24"/>
          <w:szCs w:val="24"/>
        </w:rPr>
        <w:t>obtain floodplain insurance</w:t>
      </w:r>
      <w:r w:rsidR="00E05C9F" w:rsidRPr="00CD31E8">
        <w:rPr>
          <w:sz w:val="24"/>
          <w:szCs w:val="24"/>
        </w:rPr>
        <w:t xml:space="preserve"> </w:t>
      </w:r>
    </w:p>
    <w:p w:rsidR="00E05C9F" w:rsidRPr="00CD31E8" w:rsidRDefault="00E05C9F" w:rsidP="003E058D">
      <w:pPr>
        <w:ind w:firstLine="720"/>
        <w:rPr>
          <w:sz w:val="24"/>
          <w:szCs w:val="24"/>
        </w:rPr>
      </w:pPr>
      <w:r w:rsidRPr="00CD31E8">
        <w:rPr>
          <w:sz w:val="24"/>
          <w:szCs w:val="24"/>
        </w:rPr>
        <w:t>Messages:</w:t>
      </w:r>
    </w:p>
    <w:p w:rsidR="00E05C9F" w:rsidRPr="00CD31E8" w:rsidRDefault="00E05C9F" w:rsidP="00E05C9F">
      <w:pPr>
        <w:pStyle w:val="ListParagraph"/>
        <w:numPr>
          <w:ilvl w:val="0"/>
          <w:numId w:val="14"/>
        </w:numPr>
        <w:ind w:left="1440"/>
        <w:rPr>
          <w:sz w:val="24"/>
          <w:szCs w:val="24"/>
        </w:rPr>
      </w:pPr>
      <w:r w:rsidRPr="00CD31E8">
        <w:rPr>
          <w:sz w:val="24"/>
          <w:szCs w:val="24"/>
        </w:rPr>
        <w:t>Understanding flood insurance</w:t>
      </w:r>
    </w:p>
    <w:p w:rsidR="00E05C9F" w:rsidRPr="00CD31E8" w:rsidRDefault="002D79DE" w:rsidP="002D79DE">
      <w:pPr>
        <w:pStyle w:val="ListParagraph"/>
        <w:numPr>
          <w:ilvl w:val="1"/>
          <w:numId w:val="14"/>
        </w:numPr>
        <w:ind w:left="1800"/>
        <w:rPr>
          <w:sz w:val="24"/>
          <w:szCs w:val="24"/>
        </w:rPr>
      </w:pPr>
      <w:r w:rsidRPr="00CD31E8">
        <w:rPr>
          <w:sz w:val="24"/>
          <w:szCs w:val="24"/>
        </w:rPr>
        <w:t>Learn how to insure your processions</w:t>
      </w:r>
    </w:p>
    <w:p w:rsidR="00E05C9F" w:rsidRPr="00CD31E8" w:rsidRDefault="00E05C9F" w:rsidP="00E05C9F">
      <w:pPr>
        <w:pStyle w:val="ListParagraph"/>
        <w:numPr>
          <w:ilvl w:val="1"/>
          <w:numId w:val="14"/>
        </w:numPr>
        <w:ind w:left="1800"/>
        <w:rPr>
          <w:sz w:val="24"/>
          <w:szCs w:val="24"/>
        </w:rPr>
      </w:pPr>
      <w:r w:rsidRPr="00CD31E8">
        <w:rPr>
          <w:sz w:val="24"/>
          <w:szCs w:val="24"/>
        </w:rPr>
        <w:t>Learn how to use flood maps</w:t>
      </w:r>
    </w:p>
    <w:p w:rsidR="00E05C9F" w:rsidRPr="00CD31E8" w:rsidRDefault="00E05C9F" w:rsidP="00E05C9F">
      <w:pPr>
        <w:pStyle w:val="ListParagraph"/>
        <w:numPr>
          <w:ilvl w:val="0"/>
          <w:numId w:val="14"/>
        </w:numPr>
        <w:ind w:left="1440"/>
        <w:rPr>
          <w:sz w:val="24"/>
          <w:szCs w:val="24"/>
        </w:rPr>
      </w:pPr>
      <w:r w:rsidRPr="00CD31E8">
        <w:rPr>
          <w:sz w:val="24"/>
          <w:szCs w:val="24"/>
        </w:rPr>
        <w:t>Know the flood hazards</w:t>
      </w:r>
    </w:p>
    <w:p w:rsidR="0007605B" w:rsidRPr="00CD31E8" w:rsidRDefault="0007605B" w:rsidP="00E05C9F">
      <w:pPr>
        <w:pStyle w:val="ListParagraph"/>
        <w:numPr>
          <w:ilvl w:val="1"/>
          <w:numId w:val="13"/>
        </w:numPr>
        <w:ind w:left="1800"/>
        <w:rPr>
          <w:sz w:val="24"/>
          <w:szCs w:val="24"/>
        </w:rPr>
      </w:pPr>
      <w:r w:rsidRPr="00CD31E8">
        <w:rPr>
          <w:sz w:val="24"/>
          <w:szCs w:val="24"/>
        </w:rPr>
        <w:t>Learn about your flood risk</w:t>
      </w:r>
    </w:p>
    <w:p w:rsidR="00E05C9F" w:rsidRPr="00CD31E8" w:rsidRDefault="00E05C9F" w:rsidP="00E05C9F">
      <w:pPr>
        <w:pStyle w:val="ListParagraph"/>
        <w:numPr>
          <w:ilvl w:val="1"/>
          <w:numId w:val="13"/>
        </w:numPr>
        <w:ind w:left="1800"/>
        <w:rPr>
          <w:sz w:val="24"/>
          <w:szCs w:val="24"/>
        </w:rPr>
      </w:pPr>
      <w:r w:rsidRPr="00CD31E8">
        <w:rPr>
          <w:sz w:val="24"/>
          <w:szCs w:val="24"/>
        </w:rPr>
        <w:t>Consideration of flooding by checking flood maps</w:t>
      </w:r>
    </w:p>
    <w:p w:rsidR="002D79DE" w:rsidRPr="00CD31E8" w:rsidRDefault="002D79DE" w:rsidP="002D79DE">
      <w:pPr>
        <w:pStyle w:val="ListParagraph"/>
        <w:numPr>
          <w:ilvl w:val="0"/>
          <w:numId w:val="14"/>
        </w:numPr>
        <w:ind w:left="1440"/>
        <w:rPr>
          <w:sz w:val="24"/>
          <w:szCs w:val="24"/>
        </w:rPr>
      </w:pPr>
      <w:r w:rsidRPr="00CD31E8">
        <w:rPr>
          <w:sz w:val="24"/>
          <w:szCs w:val="24"/>
        </w:rPr>
        <w:t>Protect people from flood hazard</w:t>
      </w:r>
    </w:p>
    <w:p w:rsidR="002D79DE" w:rsidRPr="00CD31E8" w:rsidRDefault="002D79DE" w:rsidP="002D79DE">
      <w:pPr>
        <w:pStyle w:val="ListParagraph"/>
        <w:numPr>
          <w:ilvl w:val="0"/>
          <w:numId w:val="15"/>
        </w:numPr>
        <w:ind w:left="1800"/>
        <w:rPr>
          <w:sz w:val="24"/>
          <w:szCs w:val="24"/>
        </w:rPr>
      </w:pPr>
      <w:r w:rsidRPr="00CD31E8">
        <w:rPr>
          <w:sz w:val="24"/>
          <w:szCs w:val="24"/>
        </w:rPr>
        <w:t>Know the community’s emergency plans</w:t>
      </w:r>
    </w:p>
    <w:p w:rsidR="0007605B" w:rsidRPr="00CD31E8" w:rsidRDefault="0007605B" w:rsidP="002D79DE">
      <w:pPr>
        <w:pStyle w:val="ListParagraph"/>
        <w:numPr>
          <w:ilvl w:val="0"/>
          <w:numId w:val="15"/>
        </w:numPr>
        <w:ind w:left="1800"/>
        <w:rPr>
          <w:sz w:val="24"/>
          <w:szCs w:val="24"/>
        </w:rPr>
      </w:pPr>
      <w:r w:rsidRPr="00CD31E8">
        <w:rPr>
          <w:sz w:val="24"/>
          <w:szCs w:val="24"/>
        </w:rPr>
        <w:t>Prepare your own family plan</w:t>
      </w:r>
    </w:p>
    <w:p w:rsidR="0007605B" w:rsidRPr="00CD31E8" w:rsidRDefault="0007605B" w:rsidP="002D79DE">
      <w:pPr>
        <w:pStyle w:val="ListParagraph"/>
        <w:numPr>
          <w:ilvl w:val="0"/>
          <w:numId w:val="15"/>
        </w:numPr>
        <w:ind w:left="1800"/>
        <w:rPr>
          <w:sz w:val="24"/>
          <w:szCs w:val="24"/>
        </w:rPr>
      </w:pPr>
      <w:r w:rsidRPr="00CD31E8">
        <w:rPr>
          <w:sz w:val="24"/>
          <w:szCs w:val="24"/>
        </w:rPr>
        <w:t>Do not drive or walk in flood waters (Turn around Don’t Drown)</w:t>
      </w:r>
    </w:p>
    <w:p w:rsidR="00A679DF" w:rsidRPr="00CD31E8" w:rsidRDefault="00A679DF" w:rsidP="005B5CDF">
      <w:pPr>
        <w:rPr>
          <w:sz w:val="24"/>
          <w:szCs w:val="24"/>
          <w:highlight w:val="yellow"/>
        </w:rPr>
      </w:pPr>
    </w:p>
    <w:p w:rsidR="00A679DF" w:rsidRPr="00CD31E8" w:rsidRDefault="00A679DF" w:rsidP="00C31BAA">
      <w:pPr>
        <w:rPr>
          <w:sz w:val="24"/>
          <w:szCs w:val="24"/>
        </w:rPr>
      </w:pPr>
      <w:r w:rsidRPr="00CD31E8">
        <w:rPr>
          <w:sz w:val="24"/>
          <w:szCs w:val="24"/>
        </w:rPr>
        <w:lastRenderedPageBreak/>
        <w:t>Floodplain reclamation</w:t>
      </w:r>
      <w:r w:rsidR="00C31BAA" w:rsidRPr="00CD31E8">
        <w:rPr>
          <w:sz w:val="24"/>
          <w:szCs w:val="24"/>
        </w:rPr>
        <w:t xml:space="preserve"> and streambank</w:t>
      </w:r>
      <w:r w:rsidRPr="00CD31E8">
        <w:rPr>
          <w:sz w:val="24"/>
          <w:szCs w:val="24"/>
        </w:rPr>
        <w:t xml:space="preserve"> </w:t>
      </w:r>
      <w:r w:rsidR="00C31BAA" w:rsidRPr="00CD31E8">
        <w:rPr>
          <w:sz w:val="24"/>
          <w:szCs w:val="24"/>
        </w:rPr>
        <w:t>projects are being constructed throughout the Town and Village of Walton and it is important to inform the public about the importance of floodplain protection.  The PPI committee is committed to hosting events, public presentations and providing outreach information through local media.</w:t>
      </w:r>
    </w:p>
    <w:p w:rsidR="00C31BAA" w:rsidRPr="00CD31E8" w:rsidRDefault="00C31BAA" w:rsidP="003E058D">
      <w:pPr>
        <w:ind w:firstLine="720"/>
        <w:rPr>
          <w:sz w:val="24"/>
          <w:szCs w:val="24"/>
        </w:rPr>
      </w:pPr>
      <w:r w:rsidRPr="00CD31E8">
        <w:rPr>
          <w:sz w:val="24"/>
          <w:szCs w:val="24"/>
        </w:rPr>
        <w:t>Messages:</w:t>
      </w:r>
    </w:p>
    <w:p w:rsidR="00C31BAA" w:rsidRPr="00CD31E8" w:rsidRDefault="00C31BAA" w:rsidP="00C31BAA">
      <w:pPr>
        <w:pStyle w:val="ListParagraph"/>
        <w:numPr>
          <w:ilvl w:val="0"/>
          <w:numId w:val="16"/>
        </w:numPr>
        <w:ind w:left="1530"/>
        <w:rPr>
          <w:sz w:val="24"/>
          <w:szCs w:val="24"/>
        </w:rPr>
      </w:pPr>
      <w:r w:rsidRPr="00CD31E8">
        <w:rPr>
          <w:sz w:val="24"/>
          <w:szCs w:val="24"/>
        </w:rPr>
        <w:t>Understanding floodplain functions</w:t>
      </w:r>
    </w:p>
    <w:p w:rsidR="00C31BAA" w:rsidRPr="00CD31E8" w:rsidRDefault="00C31BAA" w:rsidP="00C31BAA">
      <w:pPr>
        <w:pStyle w:val="ListParagraph"/>
        <w:numPr>
          <w:ilvl w:val="1"/>
          <w:numId w:val="16"/>
        </w:numPr>
        <w:ind w:left="1800"/>
        <w:rPr>
          <w:sz w:val="24"/>
          <w:szCs w:val="24"/>
        </w:rPr>
      </w:pPr>
      <w:r w:rsidRPr="00CD31E8">
        <w:rPr>
          <w:sz w:val="24"/>
          <w:szCs w:val="24"/>
        </w:rPr>
        <w:t xml:space="preserve">Creation of floodplains may remove structures from the 100-year flood maps areas and getting properties out of harm’s way while reducing flood insurance. </w:t>
      </w:r>
    </w:p>
    <w:p w:rsidR="007629A4" w:rsidRPr="00CD31E8" w:rsidRDefault="007629A4" w:rsidP="007629A4">
      <w:pPr>
        <w:rPr>
          <w:sz w:val="24"/>
          <w:szCs w:val="24"/>
        </w:rPr>
      </w:pPr>
      <w:r w:rsidRPr="00CD31E8">
        <w:rPr>
          <w:sz w:val="24"/>
          <w:szCs w:val="24"/>
        </w:rPr>
        <w:t>The Walton Flood</w:t>
      </w:r>
      <w:r w:rsidR="00EE0406">
        <w:rPr>
          <w:sz w:val="24"/>
          <w:szCs w:val="24"/>
        </w:rPr>
        <w:t xml:space="preserve"> Commission (PPI committee) has</w:t>
      </w:r>
      <w:r w:rsidRPr="00CD31E8">
        <w:rPr>
          <w:sz w:val="24"/>
          <w:szCs w:val="24"/>
        </w:rPr>
        <w:t xml:space="preserve"> completed a number of public presentations throughout the development of the Local Flood Analysis study to all floodplain residents and business.  The committee will continue to provide training opportunities to the community through workshops, stream walkovers, press releases, brochures, direct mailings, YouTube videos of presentation and trainings, website information, and Emergency Post-Flood Stream Intervention training to contractor and municipal highway staff to inform the public the importance of protecting life and property, buy flood insurance, and protecting natural floodplain functions.</w:t>
      </w:r>
    </w:p>
    <w:p w:rsidR="004229CC" w:rsidRDefault="004229CC">
      <w:pPr>
        <w:rPr>
          <w:b/>
          <w:bCs/>
        </w:rPr>
      </w:pPr>
      <w:r w:rsidRPr="00CD31E8">
        <w:rPr>
          <w:b/>
          <w:bCs/>
        </w:rPr>
        <w:br w:type="page"/>
      </w:r>
    </w:p>
    <w:p w:rsidR="00065ECF" w:rsidRPr="00961CA7" w:rsidRDefault="00065ECF" w:rsidP="00CD31E8">
      <w:pPr>
        <w:spacing w:line="240" w:lineRule="auto"/>
        <w:jc w:val="center"/>
        <w:rPr>
          <w:b/>
          <w:bCs/>
        </w:rPr>
      </w:pPr>
      <w:r w:rsidRPr="00961CA7">
        <w:rPr>
          <w:b/>
          <w:bCs/>
        </w:rPr>
        <w:lastRenderedPageBreak/>
        <w:t xml:space="preserve">Table </w:t>
      </w:r>
      <w:r w:rsidR="00CD31E8">
        <w:rPr>
          <w:b/>
          <w:bCs/>
        </w:rPr>
        <w:t>5</w:t>
      </w:r>
    </w:p>
    <w:p w:rsidR="00065ECF" w:rsidRPr="00961CA7" w:rsidRDefault="00065ECF" w:rsidP="00065ECF">
      <w:pPr>
        <w:spacing w:line="240" w:lineRule="auto"/>
        <w:jc w:val="center"/>
        <w:rPr>
          <w:b/>
          <w:bCs/>
        </w:rPr>
      </w:pPr>
      <w:r w:rsidRPr="00961CA7">
        <w:rPr>
          <w:b/>
          <w:bCs/>
        </w:rPr>
        <w:t>Outreach Projects</w:t>
      </w:r>
    </w:p>
    <w:tbl>
      <w:tblPr>
        <w:tblStyle w:val="TableGrid"/>
        <w:tblW w:w="9445" w:type="dxa"/>
        <w:tblLook w:val="04A0"/>
      </w:tblPr>
      <w:tblGrid>
        <w:gridCol w:w="1364"/>
        <w:gridCol w:w="1781"/>
        <w:gridCol w:w="1620"/>
        <w:gridCol w:w="1530"/>
        <w:gridCol w:w="1620"/>
        <w:gridCol w:w="1530"/>
      </w:tblGrid>
      <w:tr w:rsidR="00065ECF" w:rsidRPr="00961CA7" w:rsidTr="0007605B">
        <w:tc>
          <w:tcPr>
            <w:tcW w:w="1364"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Target Audience</w:t>
            </w:r>
          </w:p>
        </w:tc>
        <w:tc>
          <w:tcPr>
            <w:tcW w:w="1781"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Message</w:t>
            </w:r>
          </w:p>
        </w:tc>
        <w:tc>
          <w:tcPr>
            <w:tcW w:w="1620"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Outcome</w:t>
            </w:r>
          </w:p>
        </w:tc>
        <w:tc>
          <w:tcPr>
            <w:tcW w:w="1530"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Projects</w:t>
            </w:r>
          </w:p>
        </w:tc>
        <w:tc>
          <w:tcPr>
            <w:tcW w:w="1620"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Assignment</w:t>
            </w:r>
          </w:p>
        </w:tc>
        <w:tc>
          <w:tcPr>
            <w:tcW w:w="1530" w:type="dxa"/>
            <w:shd w:val="clear" w:color="auto" w:fill="1F497D" w:themeFill="text2"/>
            <w:vAlign w:val="center"/>
          </w:tcPr>
          <w:p w:rsidR="00065ECF" w:rsidRPr="00A72690" w:rsidRDefault="00065ECF" w:rsidP="00984008">
            <w:pPr>
              <w:jc w:val="center"/>
              <w:rPr>
                <w:b/>
                <w:bCs/>
                <w:color w:val="FFFFFF" w:themeColor="background1"/>
                <w:sz w:val="28"/>
                <w:szCs w:val="28"/>
              </w:rPr>
            </w:pPr>
            <w:r w:rsidRPr="00A72690">
              <w:rPr>
                <w:b/>
                <w:bCs/>
                <w:color w:val="FFFFFF" w:themeColor="background1"/>
                <w:sz w:val="28"/>
                <w:szCs w:val="28"/>
              </w:rPr>
              <w:t>Schedule</w:t>
            </w:r>
          </w:p>
        </w:tc>
      </w:tr>
      <w:tr w:rsidR="00065ECF" w:rsidRPr="00961CA7" w:rsidTr="0007605B">
        <w:tc>
          <w:tcPr>
            <w:tcW w:w="1364" w:type="dxa"/>
            <w:vMerge w:val="restart"/>
            <w:shd w:val="clear" w:color="auto" w:fill="D9D9D9" w:themeFill="background1" w:themeFillShade="D9"/>
            <w:vAlign w:val="center"/>
          </w:tcPr>
          <w:p w:rsidR="00065ECF" w:rsidRPr="00961CA7" w:rsidRDefault="00065ECF" w:rsidP="00984008">
            <w:pPr>
              <w:jc w:val="center"/>
              <w:rPr>
                <w:b/>
                <w:bCs/>
                <w:sz w:val="18"/>
                <w:szCs w:val="18"/>
              </w:rPr>
            </w:pPr>
            <w:r w:rsidRPr="00961CA7">
              <w:rPr>
                <w:b/>
                <w:bCs/>
                <w:sz w:val="18"/>
                <w:szCs w:val="18"/>
              </w:rPr>
              <w:t>SFHA Residents</w:t>
            </w: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All residents in flood prone areas should have flood insurance</w:t>
            </w:r>
          </w:p>
          <w:p w:rsidR="004229CC" w:rsidRPr="00961CA7" w:rsidRDefault="004229CC" w:rsidP="00984008">
            <w:pPr>
              <w:jc w:val="center"/>
              <w:rPr>
                <w:sz w:val="18"/>
                <w:szCs w:val="18"/>
              </w:rPr>
            </w:pPr>
            <w:r>
              <w:rPr>
                <w:sz w:val="18"/>
                <w:szCs w:val="18"/>
              </w:rPr>
              <w:t>Topics 1,2,3,4</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Increase in NFIP policies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Outreach Letter</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Start as soon as possible</w:t>
            </w:r>
          </w:p>
        </w:tc>
      </w:tr>
      <w:tr w:rsidR="00065ECF" w:rsidRPr="00961CA7" w:rsidTr="0007605B">
        <w:tc>
          <w:tcPr>
            <w:tcW w:w="1364" w:type="dxa"/>
            <w:vMerge/>
            <w:shd w:val="clear" w:color="auto" w:fill="D9D9D9" w:themeFill="background1" w:themeFillShade="D9"/>
          </w:tcPr>
          <w:p w:rsidR="00065ECF" w:rsidRPr="00961CA7" w:rsidRDefault="00065ECF" w:rsidP="00984008">
            <w:pPr>
              <w:jc w:val="center"/>
              <w:rPr>
                <w:b/>
                <w:bCs/>
                <w:sz w:val="18"/>
                <w:szCs w:val="18"/>
              </w:rPr>
            </w:pP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How to protect or reduce impacts to your property from flooding hazards</w:t>
            </w:r>
          </w:p>
          <w:p w:rsidR="004229CC" w:rsidRPr="00961CA7" w:rsidRDefault="004229CC" w:rsidP="00984008">
            <w:pPr>
              <w:jc w:val="center"/>
              <w:rPr>
                <w:sz w:val="18"/>
                <w:szCs w:val="18"/>
              </w:rPr>
            </w:pPr>
            <w:r>
              <w:rPr>
                <w:sz w:val="18"/>
                <w:szCs w:val="18"/>
              </w:rPr>
              <w:t>Topics 1,2,3,4,5</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Increase in permits for retrofitting projects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Booth at spring home expo</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Spring 2016</w:t>
            </w:r>
          </w:p>
        </w:tc>
      </w:tr>
      <w:tr w:rsidR="00065ECF" w:rsidRPr="00961CA7" w:rsidTr="0007605B">
        <w:tc>
          <w:tcPr>
            <w:tcW w:w="1364" w:type="dxa"/>
            <w:vMerge/>
            <w:shd w:val="clear" w:color="auto" w:fill="D9D9D9" w:themeFill="background1" w:themeFillShade="D9"/>
          </w:tcPr>
          <w:p w:rsidR="00065ECF" w:rsidRPr="00961CA7" w:rsidRDefault="00065ECF" w:rsidP="00984008">
            <w:pPr>
              <w:jc w:val="center"/>
              <w:rPr>
                <w:b/>
                <w:bCs/>
                <w:sz w:val="18"/>
                <w:szCs w:val="18"/>
              </w:rPr>
            </w:pP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Retrofitting property to reduce flood insurance</w:t>
            </w:r>
          </w:p>
          <w:p w:rsidR="004229CC" w:rsidRPr="00961CA7" w:rsidRDefault="004229CC" w:rsidP="00984008">
            <w:pPr>
              <w:jc w:val="center"/>
              <w:rPr>
                <w:sz w:val="18"/>
                <w:szCs w:val="18"/>
              </w:rPr>
            </w:pPr>
            <w:r>
              <w:rPr>
                <w:sz w:val="18"/>
                <w:szCs w:val="18"/>
              </w:rPr>
              <w:t>Topics 1,2,3,4,5,6</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Educated Contractors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Seminar to review flood regulations and retrofitting projects</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October 21, 2015</w:t>
            </w:r>
          </w:p>
        </w:tc>
      </w:tr>
      <w:tr w:rsidR="00065ECF" w:rsidRPr="00961CA7" w:rsidTr="0007605B">
        <w:trPr>
          <w:trHeight w:val="791"/>
        </w:trPr>
        <w:tc>
          <w:tcPr>
            <w:tcW w:w="1364" w:type="dxa"/>
            <w:vMerge/>
            <w:shd w:val="clear" w:color="auto" w:fill="D9D9D9" w:themeFill="background1" w:themeFillShade="D9"/>
          </w:tcPr>
          <w:p w:rsidR="00065ECF" w:rsidRPr="00961CA7" w:rsidRDefault="00065ECF" w:rsidP="00984008">
            <w:pPr>
              <w:jc w:val="center"/>
              <w:rPr>
                <w:b/>
                <w:bCs/>
                <w:sz w:val="18"/>
                <w:szCs w:val="18"/>
              </w:rPr>
            </w:pP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Protect people through Flood Warning system</w:t>
            </w:r>
          </w:p>
          <w:p w:rsidR="004229CC" w:rsidRPr="00961CA7" w:rsidRDefault="004229CC" w:rsidP="00984008">
            <w:pPr>
              <w:jc w:val="center"/>
              <w:rPr>
                <w:sz w:val="18"/>
                <w:szCs w:val="18"/>
              </w:rPr>
            </w:pPr>
            <w:r>
              <w:rPr>
                <w:sz w:val="18"/>
                <w:szCs w:val="18"/>
              </w:rPr>
              <w:t>Topic 7</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Decrease number of rescues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Letter</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Annual</w:t>
            </w:r>
          </w:p>
        </w:tc>
      </w:tr>
      <w:tr w:rsidR="00065ECF" w:rsidRPr="00961CA7" w:rsidTr="0007605B">
        <w:trPr>
          <w:trHeight w:val="863"/>
        </w:trPr>
        <w:tc>
          <w:tcPr>
            <w:tcW w:w="1364" w:type="dxa"/>
            <w:vMerge/>
            <w:shd w:val="clear" w:color="auto" w:fill="D9D9D9" w:themeFill="background1" w:themeFillShade="D9"/>
          </w:tcPr>
          <w:p w:rsidR="00065ECF" w:rsidRPr="00961CA7" w:rsidRDefault="00065ECF" w:rsidP="00984008">
            <w:pPr>
              <w:jc w:val="center"/>
              <w:rPr>
                <w:b/>
                <w:bCs/>
                <w:sz w:val="18"/>
                <w:szCs w:val="18"/>
              </w:rPr>
            </w:pP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Post-flood programs and projects</w:t>
            </w:r>
          </w:p>
          <w:p w:rsidR="004229CC" w:rsidRPr="00961CA7" w:rsidRDefault="004229CC" w:rsidP="00984008">
            <w:pPr>
              <w:jc w:val="center"/>
              <w:rPr>
                <w:sz w:val="18"/>
                <w:szCs w:val="18"/>
              </w:rPr>
            </w:pPr>
            <w:r>
              <w:rPr>
                <w:sz w:val="18"/>
                <w:szCs w:val="18"/>
              </w:rPr>
              <w:t>Topic 6</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 reduction activities/outreach post-flood events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Educational event with vendors and displays</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 Commission, technical advisors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July 23, 2016</w:t>
            </w:r>
          </w:p>
          <w:p w:rsidR="00065ECF" w:rsidRPr="00961CA7" w:rsidRDefault="00065ECF" w:rsidP="00984008">
            <w:pPr>
              <w:jc w:val="center"/>
              <w:rPr>
                <w:sz w:val="18"/>
                <w:szCs w:val="18"/>
              </w:rPr>
            </w:pPr>
          </w:p>
        </w:tc>
      </w:tr>
      <w:tr w:rsidR="00065ECF" w:rsidRPr="00961CA7" w:rsidTr="0007605B">
        <w:tc>
          <w:tcPr>
            <w:tcW w:w="1364" w:type="dxa"/>
            <w:vMerge w:val="restart"/>
            <w:shd w:val="clear" w:color="auto" w:fill="D9D9D9" w:themeFill="background1" w:themeFillShade="D9"/>
          </w:tcPr>
          <w:p w:rsidR="00065ECF" w:rsidRPr="00961CA7" w:rsidRDefault="00065ECF" w:rsidP="00984008">
            <w:pPr>
              <w:rPr>
                <w:b/>
                <w:bCs/>
                <w:sz w:val="18"/>
                <w:szCs w:val="18"/>
              </w:rPr>
            </w:pPr>
            <w:r w:rsidRPr="00961CA7">
              <w:rPr>
                <w:b/>
                <w:bCs/>
                <w:sz w:val="18"/>
                <w:szCs w:val="18"/>
              </w:rPr>
              <w:t>First Time Homebuyers</w:t>
            </w: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Know your Flood Hazard when buying a home</w:t>
            </w:r>
          </w:p>
          <w:p w:rsidR="004229CC" w:rsidRPr="00961CA7" w:rsidRDefault="004229CC" w:rsidP="00984008">
            <w:pPr>
              <w:jc w:val="center"/>
              <w:rPr>
                <w:sz w:val="18"/>
                <w:szCs w:val="18"/>
              </w:rPr>
            </w:pPr>
            <w:r>
              <w:rPr>
                <w:sz w:val="18"/>
                <w:szCs w:val="18"/>
              </w:rPr>
              <w:t>Topics 1,2,3,4</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Educated Homebuyers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Seminar to review flood related topics when buying a new home</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January 20, 2016</w:t>
            </w:r>
          </w:p>
        </w:tc>
      </w:tr>
      <w:tr w:rsidR="00065ECF" w:rsidRPr="00961CA7" w:rsidTr="0007605B">
        <w:tc>
          <w:tcPr>
            <w:tcW w:w="1364" w:type="dxa"/>
            <w:vMerge/>
            <w:shd w:val="clear" w:color="auto" w:fill="D9D9D9" w:themeFill="background1" w:themeFillShade="D9"/>
          </w:tcPr>
          <w:p w:rsidR="00065ECF" w:rsidRPr="00961CA7" w:rsidRDefault="00065ECF" w:rsidP="00984008">
            <w:pPr>
              <w:rPr>
                <w:b/>
                <w:bCs/>
                <w:sz w:val="18"/>
                <w:szCs w:val="18"/>
              </w:rPr>
            </w:pP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Know Your Flood Hazard to educate clients on what to look for when buying a home</w:t>
            </w:r>
          </w:p>
          <w:p w:rsidR="004229CC" w:rsidRPr="00961CA7" w:rsidRDefault="004229CC" w:rsidP="00984008">
            <w:pPr>
              <w:jc w:val="center"/>
              <w:rPr>
                <w:sz w:val="18"/>
                <w:szCs w:val="18"/>
              </w:rPr>
            </w:pPr>
            <w:r>
              <w:rPr>
                <w:sz w:val="18"/>
                <w:szCs w:val="18"/>
              </w:rPr>
              <w:t>Topics 1,2,3,4,5,6</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Educated First Time Homebuyer Grant Management Team</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Seminar to review flood related topics when buying a new home</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November 2, 2015</w:t>
            </w:r>
          </w:p>
        </w:tc>
      </w:tr>
      <w:tr w:rsidR="00065ECF" w:rsidRPr="00961CA7" w:rsidTr="0007605B">
        <w:tc>
          <w:tcPr>
            <w:tcW w:w="1364" w:type="dxa"/>
            <w:shd w:val="clear" w:color="auto" w:fill="D9D9D9" w:themeFill="background1" w:themeFillShade="D9"/>
          </w:tcPr>
          <w:p w:rsidR="00065ECF" w:rsidRPr="00961CA7" w:rsidRDefault="00065ECF" w:rsidP="00984008">
            <w:pPr>
              <w:jc w:val="center"/>
              <w:rPr>
                <w:b/>
                <w:bCs/>
                <w:sz w:val="18"/>
                <w:szCs w:val="18"/>
              </w:rPr>
            </w:pPr>
            <w:r w:rsidRPr="00961CA7">
              <w:rPr>
                <w:b/>
                <w:bCs/>
                <w:sz w:val="18"/>
                <w:szCs w:val="18"/>
              </w:rPr>
              <w:t>Residents in LFA study area</w:t>
            </w: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Flood awareness and local community projects to reduce flood impacts</w:t>
            </w:r>
          </w:p>
          <w:p w:rsidR="004229CC" w:rsidRPr="00961CA7" w:rsidRDefault="004229CC" w:rsidP="00984008">
            <w:pPr>
              <w:jc w:val="center"/>
              <w:rPr>
                <w:sz w:val="18"/>
                <w:szCs w:val="18"/>
              </w:rPr>
            </w:pPr>
            <w:r>
              <w:rPr>
                <w:sz w:val="18"/>
                <w:szCs w:val="18"/>
              </w:rPr>
              <w:t>Topics 1,2,3,4,5,6</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Increase in public participation in LFA process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Letter</w:t>
            </w:r>
          </w:p>
          <w:p w:rsidR="00065ECF" w:rsidRPr="00961CA7" w:rsidRDefault="00065ECF" w:rsidP="00984008">
            <w:pPr>
              <w:jc w:val="center"/>
              <w:rPr>
                <w:sz w:val="18"/>
                <w:szCs w:val="18"/>
              </w:rPr>
            </w:pPr>
            <w:r w:rsidRPr="00961CA7">
              <w:rPr>
                <w:sz w:val="18"/>
                <w:szCs w:val="18"/>
              </w:rPr>
              <w:t>Door to door outreach</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 Commission</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As prescribed by the LFA process</w:t>
            </w:r>
          </w:p>
        </w:tc>
      </w:tr>
      <w:tr w:rsidR="00065ECF" w:rsidRPr="00961CA7" w:rsidTr="0007605B">
        <w:tc>
          <w:tcPr>
            <w:tcW w:w="1364" w:type="dxa"/>
            <w:shd w:val="clear" w:color="auto" w:fill="D9D9D9" w:themeFill="background1" w:themeFillShade="D9"/>
          </w:tcPr>
          <w:p w:rsidR="00065ECF" w:rsidRPr="00961CA7" w:rsidRDefault="00065ECF" w:rsidP="00984008">
            <w:pPr>
              <w:jc w:val="center"/>
              <w:rPr>
                <w:b/>
                <w:bCs/>
                <w:sz w:val="18"/>
                <w:szCs w:val="18"/>
              </w:rPr>
            </w:pPr>
            <w:r w:rsidRPr="00961CA7">
              <w:rPr>
                <w:b/>
                <w:bCs/>
                <w:sz w:val="18"/>
                <w:szCs w:val="18"/>
              </w:rPr>
              <w:t>Realtors</w:t>
            </w:r>
          </w:p>
        </w:tc>
        <w:tc>
          <w:tcPr>
            <w:tcW w:w="1781" w:type="dxa"/>
            <w:shd w:val="clear" w:color="auto" w:fill="D9D9D9" w:themeFill="background1" w:themeFillShade="D9"/>
          </w:tcPr>
          <w:p w:rsidR="00065ECF" w:rsidRDefault="00065ECF" w:rsidP="00984008">
            <w:pPr>
              <w:jc w:val="center"/>
              <w:rPr>
                <w:sz w:val="18"/>
                <w:szCs w:val="18"/>
              </w:rPr>
            </w:pPr>
            <w:r w:rsidRPr="00961CA7">
              <w:rPr>
                <w:sz w:val="18"/>
                <w:szCs w:val="18"/>
              </w:rPr>
              <w:t>Flood Insurance and your Client’s Home</w:t>
            </w:r>
          </w:p>
          <w:p w:rsidR="004229CC" w:rsidRPr="00961CA7" w:rsidRDefault="004229CC" w:rsidP="00984008">
            <w:pPr>
              <w:jc w:val="center"/>
              <w:rPr>
                <w:sz w:val="18"/>
                <w:szCs w:val="18"/>
              </w:rPr>
            </w:pPr>
            <w:r>
              <w:rPr>
                <w:sz w:val="18"/>
                <w:szCs w:val="18"/>
              </w:rPr>
              <w:t>Topics 1,2,3,4,5</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Educate Realtors and develop reporting documents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Seminar to review flood related topics when selling a new home</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Floodplain Manager</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May 24, 2016</w:t>
            </w:r>
          </w:p>
          <w:p w:rsidR="00065ECF" w:rsidRPr="00961CA7" w:rsidRDefault="00065ECF" w:rsidP="00984008">
            <w:pPr>
              <w:jc w:val="center"/>
              <w:rPr>
                <w:sz w:val="18"/>
                <w:szCs w:val="18"/>
              </w:rPr>
            </w:pPr>
            <w:r w:rsidRPr="00961CA7">
              <w:rPr>
                <w:sz w:val="18"/>
                <w:szCs w:val="18"/>
              </w:rPr>
              <w:t>Fall 2016</w:t>
            </w:r>
          </w:p>
        </w:tc>
      </w:tr>
      <w:tr w:rsidR="00065ECF" w:rsidRPr="00961CA7" w:rsidTr="0007605B">
        <w:tc>
          <w:tcPr>
            <w:tcW w:w="1364" w:type="dxa"/>
            <w:shd w:val="clear" w:color="auto" w:fill="D9D9D9" w:themeFill="background1" w:themeFillShade="D9"/>
          </w:tcPr>
          <w:p w:rsidR="00065ECF" w:rsidRPr="00961CA7" w:rsidRDefault="00065ECF" w:rsidP="00984008">
            <w:pPr>
              <w:jc w:val="center"/>
              <w:rPr>
                <w:b/>
                <w:bCs/>
                <w:sz w:val="18"/>
                <w:szCs w:val="18"/>
              </w:rPr>
            </w:pPr>
            <w:r w:rsidRPr="00961CA7">
              <w:rPr>
                <w:b/>
                <w:bCs/>
                <w:sz w:val="18"/>
                <w:szCs w:val="18"/>
              </w:rPr>
              <w:t>Recreational Enthusiast</w:t>
            </w:r>
          </w:p>
        </w:tc>
        <w:tc>
          <w:tcPr>
            <w:tcW w:w="1781" w:type="dxa"/>
            <w:shd w:val="clear" w:color="auto" w:fill="D9D9D9" w:themeFill="background1" w:themeFillShade="D9"/>
          </w:tcPr>
          <w:p w:rsidR="004229CC" w:rsidRDefault="00065ECF" w:rsidP="00984008">
            <w:pPr>
              <w:jc w:val="center"/>
              <w:rPr>
                <w:sz w:val="18"/>
                <w:szCs w:val="18"/>
              </w:rPr>
            </w:pPr>
            <w:r w:rsidRPr="00961CA7">
              <w:rPr>
                <w:sz w:val="18"/>
                <w:szCs w:val="18"/>
              </w:rPr>
              <w:t>Flood Insurance, Flood awareness and local community projects to reduce flood impacts</w:t>
            </w:r>
          </w:p>
          <w:p w:rsidR="00065ECF" w:rsidRPr="00961CA7" w:rsidRDefault="004229CC" w:rsidP="00984008">
            <w:pPr>
              <w:jc w:val="center"/>
              <w:rPr>
                <w:sz w:val="18"/>
                <w:szCs w:val="18"/>
              </w:rPr>
            </w:pPr>
            <w:r>
              <w:rPr>
                <w:sz w:val="18"/>
                <w:szCs w:val="18"/>
              </w:rPr>
              <w:t>Topics 1,2,3,4,5,6,7</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Education on NFIP, local projects, Flood Educational opportunities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Informational Kiosk at Ice House Boat Launch</w:t>
            </w:r>
          </w:p>
        </w:tc>
        <w:tc>
          <w:tcPr>
            <w:tcW w:w="162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Flood Commission, technical advisors</w:t>
            </w:r>
          </w:p>
        </w:tc>
        <w:tc>
          <w:tcPr>
            <w:tcW w:w="1530" w:type="dxa"/>
            <w:shd w:val="clear" w:color="auto" w:fill="D9D9D9" w:themeFill="background1" w:themeFillShade="D9"/>
          </w:tcPr>
          <w:p w:rsidR="00065ECF" w:rsidRPr="00961CA7" w:rsidRDefault="00065ECF" w:rsidP="00984008">
            <w:pPr>
              <w:jc w:val="center"/>
              <w:rPr>
                <w:sz w:val="18"/>
                <w:szCs w:val="18"/>
              </w:rPr>
            </w:pPr>
            <w:r w:rsidRPr="00961CA7">
              <w:rPr>
                <w:sz w:val="18"/>
                <w:szCs w:val="18"/>
              </w:rPr>
              <w:t>Start as soon as possible and review to update information annually.</w:t>
            </w:r>
          </w:p>
        </w:tc>
      </w:tr>
    </w:tbl>
    <w:p w:rsidR="00241D24" w:rsidRPr="00421501" w:rsidRDefault="00241D24" w:rsidP="00421501">
      <w:pPr>
        <w:pStyle w:val="Heading1"/>
        <w:rPr>
          <w:color w:val="auto"/>
        </w:rPr>
      </w:pPr>
      <w:bookmarkStart w:id="10" w:name="_Toc473707756"/>
      <w:r w:rsidRPr="00421501">
        <w:rPr>
          <w:color w:val="auto"/>
        </w:rPr>
        <w:lastRenderedPageBreak/>
        <w:t>Activity 340</w:t>
      </w:r>
      <w:r w:rsidRPr="00421501">
        <w:rPr>
          <w:color w:val="auto"/>
        </w:rPr>
        <w:tab/>
        <w:t>Hazard Disclosure</w:t>
      </w:r>
      <w:bookmarkEnd w:id="10"/>
    </w:p>
    <w:p w:rsidR="00241D24" w:rsidRPr="00961CA7" w:rsidRDefault="00241D24" w:rsidP="00241D24">
      <w:pPr>
        <w:rPr>
          <w:sz w:val="24"/>
          <w:szCs w:val="24"/>
        </w:rPr>
      </w:pPr>
    </w:p>
    <w:p w:rsidR="00241D24" w:rsidRPr="007B19E3" w:rsidRDefault="00241D24" w:rsidP="0082097F">
      <w:pPr>
        <w:rPr>
          <w:sz w:val="24"/>
          <w:szCs w:val="24"/>
        </w:rPr>
      </w:pPr>
      <w:r w:rsidRPr="00961CA7">
        <w:rPr>
          <w:sz w:val="24"/>
          <w:szCs w:val="24"/>
        </w:rPr>
        <w:t xml:space="preserve">With the increasing concerns of flood hazard the public’s awareness to investigate property prior to purchasing has been incorporated into the disclosure of property sales as part of the New York Real Property Article 14-462 Property Condition Disclosure Statement.  </w:t>
      </w:r>
      <w:r w:rsidR="008A3841" w:rsidRPr="00961CA7">
        <w:rPr>
          <w:sz w:val="24"/>
          <w:szCs w:val="24"/>
        </w:rPr>
        <w:t>The property condition disclosure act requires the seller of residential real property to cause this disclosure statement or a copy thereof to be delivered to a buyer or buyer’s agent prio</w:t>
      </w:r>
      <w:r w:rsidR="00603639">
        <w:rPr>
          <w:sz w:val="24"/>
          <w:szCs w:val="24"/>
        </w:rPr>
        <w:t xml:space="preserve">r to </w:t>
      </w:r>
      <w:r w:rsidR="008A3841" w:rsidRPr="00961CA7">
        <w:rPr>
          <w:sz w:val="24"/>
          <w:szCs w:val="24"/>
        </w:rPr>
        <w:t>the signing by the buyer of a binding contract of sale.  This disclosure ask</w:t>
      </w:r>
      <w:r w:rsidR="00603639">
        <w:rPr>
          <w:sz w:val="24"/>
          <w:szCs w:val="24"/>
        </w:rPr>
        <w:t>s</w:t>
      </w:r>
      <w:r w:rsidR="008A3841" w:rsidRPr="00961CA7">
        <w:rPr>
          <w:sz w:val="24"/>
          <w:szCs w:val="24"/>
        </w:rPr>
        <w:t xml:space="preserve"> the seller if the property is located in a designated floodplain or wetland and</w:t>
      </w:r>
      <w:r w:rsidR="00603639">
        <w:rPr>
          <w:sz w:val="24"/>
          <w:szCs w:val="24"/>
        </w:rPr>
        <w:t xml:space="preserve"> whether or not there is</w:t>
      </w:r>
      <w:r w:rsidR="008A3841" w:rsidRPr="00961CA7">
        <w:rPr>
          <w:sz w:val="24"/>
          <w:szCs w:val="24"/>
        </w:rPr>
        <w:t xml:space="preserve"> any flooding, drainage or grading problems that resulted in standing water on any portion of the property.  The PPI committee recommends expanding this documentation to include</w:t>
      </w:r>
      <w:r w:rsidR="00276553" w:rsidRPr="00961CA7">
        <w:rPr>
          <w:sz w:val="24"/>
          <w:szCs w:val="24"/>
        </w:rPr>
        <w:t xml:space="preserve"> real estate agents</w:t>
      </w:r>
      <w:r w:rsidR="008A3841" w:rsidRPr="00961CA7">
        <w:rPr>
          <w:sz w:val="24"/>
          <w:szCs w:val="24"/>
        </w:rPr>
        <w:t xml:space="preserve"> brochures for flooding hazards or provide other material to notify buyers of hazards specific to the property of sale and to work with realtor agents to develop a reporting system to document all discussions with clients.  </w:t>
      </w:r>
      <w:r w:rsidR="00276553" w:rsidRPr="00961CA7">
        <w:rPr>
          <w:sz w:val="24"/>
          <w:szCs w:val="24"/>
        </w:rPr>
        <w:t>The Code Enforcement Officer with guidance from the PPI committee will continue to provide real estate agents with training and technical assistance on topics that will include how to read a floodplain map, how to determine if a home is located in the SFHA and th</w:t>
      </w:r>
      <w:r w:rsidR="00055553">
        <w:rPr>
          <w:sz w:val="24"/>
          <w:szCs w:val="24"/>
        </w:rPr>
        <w:t>e importance of flood insurance to assist in identifying hazards in order to provide the best disclosure information to the clients.</w:t>
      </w:r>
    </w:p>
    <w:p w:rsidR="00055553" w:rsidRDefault="00055553">
      <w:pPr>
        <w:rPr>
          <w:sz w:val="24"/>
          <w:szCs w:val="24"/>
        </w:rPr>
      </w:pPr>
    </w:p>
    <w:p w:rsidR="001B38EE" w:rsidRPr="00421501" w:rsidRDefault="001B38EE" w:rsidP="00421501">
      <w:pPr>
        <w:pStyle w:val="Heading1"/>
        <w:rPr>
          <w:color w:val="auto"/>
        </w:rPr>
      </w:pPr>
      <w:bookmarkStart w:id="11" w:name="_Toc473707757"/>
      <w:r w:rsidRPr="00421501">
        <w:rPr>
          <w:color w:val="auto"/>
        </w:rPr>
        <w:t>Activity 350</w:t>
      </w:r>
      <w:r w:rsidRPr="00421501">
        <w:rPr>
          <w:color w:val="auto"/>
        </w:rPr>
        <w:tab/>
        <w:t>Flood Protection Information</w:t>
      </w:r>
      <w:bookmarkEnd w:id="11"/>
    </w:p>
    <w:p w:rsidR="001B38EE" w:rsidRPr="00961CA7" w:rsidRDefault="001B38EE" w:rsidP="00276553">
      <w:pPr>
        <w:rPr>
          <w:sz w:val="24"/>
          <w:szCs w:val="24"/>
        </w:rPr>
      </w:pPr>
    </w:p>
    <w:p w:rsidR="001B38EE" w:rsidRPr="00961CA7" w:rsidRDefault="001B38EE" w:rsidP="001B38EE">
      <w:pPr>
        <w:rPr>
          <w:sz w:val="24"/>
          <w:szCs w:val="24"/>
        </w:rPr>
      </w:pPr>
      <w:r w:rsidRPr="00961CA7">
        <w:rPr>
          <w:sz w:val="24"/>
          <w:szCs w:val="24"/>
        </w:rPr>
        <w:t xml:space="preserve">The Village and Town of Walton shall make available and keep up to date with flood information on their municipal websites: </w:t>
      </w:r>
      <w:hyperlink r:id="rId23" w:history="1">
        <w:r w:rsidRPr="00961CA7">
          <w:rPr>
            <w:rStyle w:val="Hyperlink"/>
            <w:color w:val="auto"/>
            <w:sz w:val="24"/>
            <w:szCs w:val="24"/>
          </w:rPr>
          <w:t>http://villageofwalton.com/walton/content/floodinfo.php</w:t>
        </w:r>
      </w:hyperlink>
      <w:r w:rsidRPr="00961CA7">
        <w:rPr>
          <w:sz w:val="24"/>
          <w:szCs w:val="24"/>
        </w:rPr>
        <w:t xml:space="preserve"> or </w:t>
      </w:r>
      <w:hyperlink r:id="rId24" w:history="1">
        <w:r w:rsidRPr="00961CA7">
          <w:rPr>
            <w:rStyle w:val="Hyperlink"/>
            <w:color w:val="auto"/>
            <w:sz w:val="24"/>
            <w:szCs w:val="24"/>
          </w:rPr>
          <w:t>http://townofwalton.org/flood-plain-management/</w:t>
        </w:r>
      </w:hyperlink>
      <w:r w:rsidRPr="00961CA7">
        <w:rPr>
          <w:sz w:val="24"/>
          <w:szCs w:val="24"/>
        </w:rPr>
        <w:t>.  The information that is available on the websites:</w:t>
      </w:r>
    </w:p>
    <w:p w:rsidR="001B38EE" w:rsidRPr="00961CA7" w:rsidRDefault="00603639" w:rsidP="001B38EE">
      <w:pPr>
        <w:pStyle w:val="ListParagraph"/>
        <w:numPr>
          <w:ilvl w:val="0"/>
          <w:numId w:val="2"/>
        </w:numPr>
        <w:rPr>
          <w:sz w:val="24"/>
          <w:szCs w:val="24"/>
        </w:rPr>
      </w:pPr>
      <w:r>
        <w:rPr>
          <w:sz w:val="24"/>
          <w:szCs w:val="24"/>
        </w:rPr>
        <w:t>Contact information for</w:t>
      </w:r>
      <w:r w:rsidR="001B38EE" w:rsidRPr="00961CA7">
        <w:rPr>
          <w:sz w:val="24"/>
          <w:szCs w:val="24"/>
        </w:rPr>
        <w:t xml:space="preserve"> the local floodplain manager who will provide you with information on the flood hazards and flood protection measures as well as any other questions that are flood related matters. </w:t>
      </w:r>
    </w:p>
    <w:p w:rsidR="001B38EE" w:rsidRPr="00961CA7" w:rsidRDefault="00EE0406" w:rsidP="001B38EE">
      <w:pPr>
        <w:pStyle w:val="ListParagraph"/>
        <w:numPr>
          <w:ilvl w:val="0"/>
          <w:numId w:val="2"/>
        </w:numPr>
        <w:rPr>
          <w:sz w:val="24"/>
          <w:szCs w:val="24"/>
        </w:rPr>
      </w:pPr>
      <w:r>
        <w:rPr>
          <w:sz w:val="24"/>
          <w:szCs w:val="24"/>
        </w:rPr>
        <w:t>Document</w:t>
      </w:r>
      <w:r w:rsidR="001B38EE" w:rsidRPr="00961CA7">
        <w:rPr>
          <w:sz w:val="24"/>
          <w:szCs w:val="24"/>
        </w:rPr>
        <w:t xml:space="preserve"> links to the 2007 Code Administration and enforcement of the NYS Uniform Fire Prevention and Building Code Law, 2012 Flood Law, Floodplain Development Applications and Elevation Certificate procedures.</w:t>
      </w:r>
    </w:p>
    <w:p w:rsidR="001B38EE" w:rsidRPr="00961CA7" w:rsidRDefault="001B38EE" w:rsidP="00904B96">
      <w:pPr>
        <w:pStyle w:val="ListParagraph"/>
        <w:numPr>
          <w:ilvl w:val="0"/>
          <w:numId w:val="2"/>
        </w:numPr>
        <w:rPr>
          <w:sz w:val="24"/>
          <w:szCs w:val="24"/>
        </w:rPr>
      </w:pPr>
      <w:r w:rsidRPr="00961CA7">
        <w:rPr>
          <w:sz w:val="24"/>
          <w:szCs w:val="24"/>
        </w:rPr>
        <w:t>Flood maps for the current June 201</w:t>
      </w:r>
      <w:r w:rsidR="00904B96" w:rsidRPr="00961CA7">
        <w:rPr>
          <w:sz w:val="24"/>
          <w:szCs w:val="24"/>
        </w:rPr>
        <w:t>6</w:t>
      </w:r>
      <w:r w:rsidRPr="00961CA7">
        <w:rPr>
          <w:sz w:val="24"/>
          <w:szCs w:val="24"/>
        </w:rPr>
        <w:t xml:space="preserve"> maps and the September 1988 </w:t>
      </w:r>
      <w:r w:rsidR="00904B96" w:rsidRPr="00961CA7">
        <w:rPr>
          <w:sz w:val="24"/>
          <w:szCs w:val="24"/>
        </w:rPr>
        <w:t xml:space="preserve">and June 2012 </w:t>
      </w:r>
      <w:r w:rsidRPr="00961CA7">
        <w:rPr>
          <w:sz w:val="24"/>
          <w:szCs w:val="24"/>
        </w:rPr>
        <w:t>historic maps</w:t>
      </w:r>
    </w:p>
    <w:p w:rsidR="001B38EE" w:rsidRPr="00961CA7" w:rsidRDefault="001B38EE" w:rsidP="00F95B85">
      <w:pPr>
        <w:pStyle w:val="ListParagraph"/>
        <w:numPr>
          <w:ilvl w:val="0"/>
          <w:numId w:val="2"/>
        </w:numPr>
        <w:rPr>
          <w:sz w:val="24"/>
          <w:szCs w:val="24"/>
        </w:rPr>
      </w:pPr>
      <w:r w:rsidRPr="00961CA7">
        <w:rPr>
          <w:sz w:val="24"/>
          <w:szCs w:val="24"/>
        </w:rPr>
        <w:t>Real Time Stream Data Links for the USGS Gage 01423000 West Branch Delaware River at Walton, NY</w:t>
      </w:r>
      <w:r w:rsidR="00F95B85" w:rsidRPr="00961CA7">
        <w:rPr>
          <w:sz w:val="24"/>
          <w:szCs w:val="24"/>
        </w:rPr>
        <w:t xml:space="preserve"> so users can see current water levels and flood height predictions can be found on the National Weather Service’s Advanced Hydrologic Prediction Service </w:t>
      </w:r>
      <w:hyperlink r:id="rId25" w:history="1">
        <w:r w:rsidR="00F95B85" w:rsidRPr="00961CA7">
          <w:rPr>
            <w:rStyle w:val="Hyperlink"/>
            <w:color w:val="auto"/>
            <w:sz w:val="24"/>
            <w:szCs w:val="24"/>
          </w:rPr>
          <w:t>http://water.weather.gov/ahps2/hydrograph.php?wfo=bgm&amp;gage=waln6</w:t>
        </w:r>
      </w:hyperlink>
    </w:p>
    <w:p w:rsidR="00F95B85" w:rsidRPr="00961CA7" w:rsidRDefault="00F95B85" w:rsidP="00F95B85">
      <w:pPr>
        <w:pStyle w:val="ListParagraph"/>
        <w:numPr>
          <w:ilvl w:val="0"/>
          <w:numId w:val="2"/>
        </w:numPr>
        <w:rPr>
          <w:sz w:val="24"/>
          <w:szCs w:val="24"/>
        </w:rPr>
      </w:pPr>
      <w:r w:rsidRPr="00961CA7">
        <w:rPr>
          <w:sz w:val="24"/>
          <w:szCs w:val="24"/>
        </w:rPr>
        <w:lastRenderedPageBreak/>
        <w:t>Reference website links for preparation, recovery and insurance information.</w:t>
      </w:r>
    </w:p>
    <w:p w:rsidR="00F95B85" w:rsidRPr="00961CA7" w:rsidRDefault="00F95B85" w:rsidP="00F95B85">
      <w:pPr>
        <w:pStyle w:val="ListParagraph"/>
        <w:numPr>
          <w:ilvl w:val="0"/>
          <w:numId w:val="2"/>
        </w:numPr>
        <w:rPr>
          <w:sz w:val="24"/>
          <w:szCs w:val="24"/>
        </w:rPr>
      </w:pPr>
      <w:r w:rsidRPr="00961CA7">
        <w:rPr>
          <w:sz w:val="24"/>
          <w:szCs w:val="24"/>
        </w:rPr>
        <w:t>Flood mitigation projects that have been completed within the Village and Town of Walton and copies of th</w:t>
      </w:r>
      <w:r w:rsidR="002A6688" w:rsidRPr="00961CA7">
        <w:rPr>
          <w:sz w:val="24"/>
          <w:szCs w:val="24"/>
        </w:rPr>
        <w:t>e Local Flood Analysis plans.</w:t>
      </w:r>
    </w:p>
    <w:p w:rsidR="00F95B85" w:rsidRPr="00961CA7" w:rsidRDefault="00F95B85" w:rsidP="00F95B85">
      <w:pPr>
        <w:ind w:left="60"/>
        <w:rPr>
          <w:sz w:val="24"/>
          <w:szCs w:val="24"/>
        </w:rPr>
      </w:pPr>
    </w:p>
    <w:p w:rsidR="00F95B85" w:rsidRPr="00961CA7" w:rsidRDefault="00F95B85" w:rsidP="00F95B85">
      <w:pPr>
        <w:ind w:left="60"/>
        <w:rPr>
          <w:sz w:val="24"/>
          <w:szCs w:val="24"/>
        </w:rPr>
      </w:pPr>
      <w:r w:rsidRPr="00961CA7">
        <w:rPr>
          <w:sz w:val="24"/>
          <w:szCs w:val="24"/>
        </w:rPr>
        <w:t xml:space="preserve">The information available on the website will be maintained by the floodplain manager or other designated municipal official to provide updates annually or continuously when important information becomes available. </w:t>
      </w:r>
    </w:p>
    <w:p w:rsidR="00960637" w:rsidRPr="00961CA7" w:rsidRDefault="00960637" w:rsidP="00F95B85">
      <w:pPr>
        <w:ind w:left="60"/>
        <w:rPr>
          <w:sz w:val="24"/>
          <w:szCs w:val="24"/>
        </w:rPr>
      </w:pPr>
    </w:p>
    <w:p w:rsidR="00960637" w:rsidRPr="00961CA7" w:rsidRDefault="00960637" w:rsidP="00960637">
      <w:pPr>
        <w:ind w:left="60"/>
        <w:rPr>
          <w:sz w:val="24"/>
          <w:szCs w:val="24"/>
        </w:rPr>
      </w:pPr>
      <w:r w:rsidRPr="00961CA7">
        <w:rPr>
          <w:sz w:val="24"/>
          <w:szCs w:val="24"/>
        </w:rPr>
        <w:t>The Village and Town of Walton’s floodplain manager shall review annually and maintain materials at the William B. Ogden Free Library to include the following documents:</w:t>
      </w:r>
    </w:p>
    <w:p w:rsidR="00960637" w:rsidRPr="00961CA7" w:rsidRDefault="00960637" w:rsidP="00960637">
      <w:pPr>
        <w:pStyle w:val="ListParagraph"/>
        <w:numPr>
          <w:ilvl w:val="0"/>
          <w:numId w:val="3"/>
        </w:numPr>
        <w:rPr>
          <w:sz w:val="24"/>
          <w:szCs w:val="24"/>
        </w:rPr>
      </w:pPr>
      <w:r w:rsidRPr="00961CA7">
        <w:rPr>
          <w:sz w:val="24"/>
          <w:szCs w:val="24"/>
        </w:rPr>
        <w:t>Above the flood: elevating your flood prone house</w:t>
      </w:r>
    </w:p>
    <w:p w:rsidR="00960637" w:rsidRPr="00961CA7" w:rsidRDefault="00960637" w:rsidP="00960637">
      <w:pPr>
        <w:pStyle w:val="ListParagraph"/>
        <w:numPr>
          <w:ilvl w:val="0"/>
          <w:numId w:val="3"/>
        </w:numPr>
        <w:rPr>
          <w:sz w:val="24"/>
          <w:szCs w:val="24"/>
        </w:rPr>
      </w:pPr>
      <w:r w:rsidRPr="00961CA7">
        <w:rPr>
          <w:sz w:val="24"/>
          <w:szCs w:val="24"/>
        </w:rPr>
        <w:t>Answers to questions about the National Flood Insurance Program</w:t>
      </w:r>
    </w:p>
    <w:p w:rsidR="00960637" w:rsidRPr="00961CA7" w:rsidRDefault="00960637" w:rsidP="00960637">
      <w:pPr>
        <w:pStyle w:val="ListParagraph"/>
        <w:numPr>
          <w:ilvl w:val="0"/>
          <w:numId w:val="3"/>
        </w:numPr>
        <w:rPr>
          <w:sz w:val="24"/>
          <w:szCs w:val="24"/>
        </w:rPr>
      </w:pPr>
      <w:r w:rsidRPr="00961CA7">
        <w:rPr>
          <w:sz w:val="24"/>
          <w:szCs w:val="24"/>
        </w:rPr>
        <w:t>Elevated residential structures</w:t>
      </w:r>
    </w:p>
    <w:p w:rsidR="00960637" w:rsidRPr="00961CA7" w:rsidRDefault="00960637" w:rsidP="00960637">
      <w:pPr>
        <w:pStyle w:val="ListParagraph"/>
        <w:numPr>
          <w:ilvl w:val="0"/>
          <w:numId w:val="3"/>
        </w:numPr>
        <w:rPr>
          <w:sz w:val="24"/>
          <w:szCs w:val="24"/>
        </w:rPr>
      </w:pPr>
      <w:r w:rsidRPr="00961CA7">
        <w:rPr>
          <w:sz w:val="24"/>
          <w:szCs w:val="24"/>
        </w:rPr>
        <w:t>Protecting building utilities from flood damage: principles and practices for the design and construction of flood resistant building utility systems</w:t>
      </w:r>
    </w:p>
    <w:p w:rsidR="00960637" w:rsidRPr="00961CA7" w:rsidRDefault="00960637" w:rsidP="00960637">
      <w:pPr>
        <w:pStyle w:val="ListParagraph"/>
        <w:numPr>
          <w:ilvl w:val="0"/>
          <w:numId w:val="3"/>
        </w:numPr>
        <w:rPr>
          <w:sz w:val="24"/>
          <w:szCs w:val="24"/>
        </w:rPr>
      </w:pPr>
      <w:r w:rsidRPr="00961CA7">
        <w:rPr>
          <w:sz w:val="24"/>
          <w:szCs w:val="24"/>
        </w:rPr>
        <w:t>Protecting manufactured homes from floods and other hazards: a multi-hazard foundation and installation guide</w:t>
      </w:r>
    </w:p>
    <w:p w:rsidR="00960637" w:rsidRPr="00961CA7" w:rsidRDefault="00960637" w:rsidP="00960637">
      <w:pPr>
        <w:pStyle w:val="ListParagraph"/>
        <w:numPr>
          <w:ilvl w:val="0"/>
          <w:numId w:val="3"/>
        </w:numPr>
        <w:rPr>
          <w:sz w:val="24"/>
          <w:szCs w:val="24"/>
        </w:rPr>
      </w:pPr>
      <w:r w:rsidRPr="00961CA7">
        <w:rPr>
          <w:sz w:val="24"/>
          <w:szCs w:val="24"/>
        </w:rPr>
        <w:t>Reducing damage from localized flooding: a guide for communities</w:t>
      </w:r>
    </w:p>
    <w:p w:rsidR="00960637" w:rsidRPr="00961CA7" w:rsidRDefault="00960637" w:rsidP="00960637">
      <w:pPr>
        <w:pStyle w:val="ListParagraph"/>
        <w:numPr>
          <w:ilvl w:val="0"/>
          <w:numId w:val="3"/>
        </w:numPr>
        <w:rPr>
          <w:sz w:val="24"/>
          <w:szCs w:val="24"/>
        </w:rPr>
      </w:pPr>
      <w:r w:rsidRPr="00961CA7">
        <w:rPr>
          <w:sz w:val="24"/>
          <w:szCs w:val="24"/>
        </w:rPr>
        <w:t>State of New York comprehensive annual financial report for the fiscal year ended March 31</w:t>
      </w:r>
    </w:p>
    <w:p w:rsidR="00960637" w:rsidRPr="00961CA7" w:rsidRDefault="00960637" w:rsidP="00960637">
      <w:pPr>
        <w:pStyle w:val="ListParagraph"/>
        <w:numPr>
          <w:ilvl w:val="0"/>
          <w:numId w:val="3"/>
        </w:numPr>
        <w:rPr>
          <w:sz w:val="24"/>
          <w:szCs w:val="24"/>
        </w:rPr>
      </w:pPr>
      <w:r w:rsidRPr="00961CA7">
        <w:rPr>
          <w:sz w:val="24"/>
          <w:szCs w:val="24"/>
        </w:rPr>
        <w:t>State of New York comprehensive annual financial report for the fiscal year ending March 31, financial condition report</w:t>
      </w:r>
    </w:p>
    <w:p w:rsidR="00960637" w:rsidRPr="00961CA7" w:rsidRDefault="00A03367" w:rsidP="00960637">
      <w:pPr>
        <w:pStyle w:val="ListParagraph"/>
        <w:numPr>
          <w:ilvl w:val="0"/>
          <w:numId w:val="3"/>
        </w:numPr>
        <w:rPr>
          <w:sz w:val="24"/>
          <w:szCs w:val="24"/>
        </w:rPr>
      </w:pPr>
      <w:r w:rsidRPr="00961CA7">
        <w:rPr>
          <w:sz w:val="24"/>
          <w:szCs w:val="24"/>
        </w:rPr>
        <w:t>Delaware County All-Hazard Mitigation Plan Volumes 1 and 2</w:t>
      </w:r>
    </w:p>
    <w:p w:rsidR="00A03367" w:rsidRPr="00961CA7" w:rsidRDefault="00A03367" w:rsidP="00960637">
      <w:pPr>
        <w:pStyle w:val="ListParagraph"/>
        <w:numPr>
          <w:ilvl w:val="0"/>
          <w:numId w:val="3"/>
        </w:numPr>
        <w:rPr>
          <w:sz w:val="24"/>
          <w:szCs w:val="24"/>
        </w:rPr>
      </w:pPr>
      <w:r w:rsidRPr="00961CA7">
        <w:rPr>
          <w:sz w:val="24"/>
          <w:szCs w:val="24"/>
        </w:rPr>
        <w:t>Flood Insurance Study for the Village, Town of Walton, and Delaware County</w:t>
      </w:r>
    </w:p>
    <w:p w:rsidR="00A03367" w:rsidRPr="00961CA7" w:rsidRDefault="00A03367" w:rsidP="00960637">
      <w:pPr>
        <w:pStyle w:val="ListParagraph"/>
        <w:numPr>
          <w:ilvl w:val="0"/>
          <w:numId w:val="3"/>
        </w:numPr>
        <w:rPr>
          <w:sz w:val="24"/>
          <w:szCs w:val="24"/>
        </w:rPr>
      </w:pPr>
      <w:r w:rsidRPr="00961CA7">
        <w:rPr>
          <w:sz w:val="24"/>
          <w:szCs w:val="24"/>
        </w:rPr>
        <w:t>Flood Insurance Maps for the Town and Village of Walton</w:t>
      </w:r>
    </w:p>
    <w:p w:rsidR="00A03367" w:rsidRPr="00961CA7" w:rsidRDefault="00A03367" w:rsidP="00960637">
      <w:pPr>
        <w:pStyle w:val="ListParagraph"/>
        <w:numPr>
          <w:ilvl w:val="0"/>
          <w:numId w:val="3"/>
        </w:numPr>
        <w:rPr>
          <w:sz w:val="24"/>
          <w:szCs w:val="24"/>
        </w:rPr>
      </w:pPr>
      <w:r w:rsidRPr="00961CA7">
        <w:rPr>
          <w:sz w:val="24"/>
          <w:szCs w:val="24"/>
        </w:rPr>
        <w:t xml:space="preserve">Flood maps for Delaware County </w:t>
      </w:r>
    </w:p>
    <w:p w:rsidR="0064656F" w:rsidRPr="00421501" w:rsidRDefault="0064656F" w:rsidP="00421501">
      <w:pPr>
        <w:pStyle w:val="Heading1"/>
        <w:rPr>
          <w:color w:val="auto"/>
        </w:rPr>
      </w:pPr>
      <w:bookmarkStart w:id="12" w:name="_Toc473707758"/>
      <w:r w:rsidRPr="00421501">
        <w:rPr>
          <w:color w:val="auto"/>
        </w:rPr>
        <w:t>Activity 360</w:t>
      </w:r>
      <w:r w:rsidRPr="00421501">
        <w:rPr>
          <w:color w:val="auto"/>
        </w:rPr>
        <w:tab/>
        <w:t>Flood Protection Assistance</w:t>
      </w:r>
      <w:bookmarkEnd w:id="12"/>
    </w:p>
    <w:p w:rsidR="00A03367" w:rsidRPr="00961CA7" w:rsidRDefault="00A03367" w:rsidP="00A03367">
      <w:pPr>
        <w:rPr>
          <w:sz w:val="24"/>
          <w:szCs w:val="24"/>
        </w:rPr>
      </w:pPr>
    </w:p>
    <w:p w:rsidR="0064656F" w:rsidRPr="00961CA7" w:rsidRDefault="00213B38" w:rsidP="007B19E3">
      <w:pPr>
        <w:rPr>
          <w:sz w:val="24"/>
          <w:szCs w:val="24"/>
        </w:rPr>
      </w:pPr>
      <w:r w:rsidRPr="00961CA7">
        <w:rPr>
          <w:sz w:val="24"/>
          <w:szCs w:val="24"/>
        </w:rPr>
        <w:t>The Vil</w:t>
      </w:r>
      <w:r w:rsidR="00603639">
        <w:rPr>
          <w:sz w:val="24"/>
          <w:szCs w:val="24"/>
        </w:rPr>
        <w:t>lage and Town of Walton provide</w:t>
      </w:r>
      <w:r w:rsidRPr="00961CA7">
        <w:rPr>
          <w:sz w:val="24"/>
          <w:szCs w:val="24"/>
        </w:rPr>
        <w:t xml:space="preserve"> flood protection assistance through the floodplain manager that includes property protection advice and advice after a site visit.  These types of assistance to the floodplain residents and business owners can be found on the municipal websites or by contacting the municipal office.  The PPI committee request that</w:t>
      </w:r>
      <w:r w:rsidR="00603639">
        <w:rPr>
          <w:sz w:val="24"/>
          <w:szCs w:val="24"/>
        </w:rPr>
        <w:t xml:space="preserve"> all property owners in the SFHA be sent a direct mailing annually advertising the service and that</w:t>
      </w:r>
      <w:r w:rsidRPr="00961CA7">
        <w:rPr>
          <w:sz w:val="24"/>
          <w:szCs w:val="24"/>
        </w:rPr>
        <w:t xml:space="preserve"> this service be advertised annually at the Delaware County fair</w:t>
      </w:r>
      <w:r w:rsidR="007B19E3">
        <w:rPr>
          <w:sz w:val="24"/>
          <w:szCs w:val="24"/>
        </w:rPr>
        <w:t xml:space="preserve"> booth</w:t>
      </w:r>
      <w:r w:rsidRPr="00961CA7">
        <w:rPr>
          <w:sz w:val="24"/>
          <w:szCs w:val="24"/>
        </w:rPr>
        <w:t xml:space="preserve"> and any workshop </w:t>
      </w:r>
      <w:r w:rsidR="007B19E3">
        <w:rPr>
          <w:sz w:val="24"/>
          <w:szCs w:val="24"/>
        </w:rPr>
        <w:t>or</w:t>
      </w:r>
      <w:r w:rsidRPr="00961CA7">
        <w:rPr>
          <w:sz w:val="24"/>
          <w:szCs w:val="24"/>
        </w:rPr>
        <w:t xml:space="preserve"> public event sponsored by the Walton Flood Commission.  The floodplain manager with assistance from technical staff shall provide a one-on-one advice about property protection upon request.  The PPI committee shall promote this service as part of the outreach efforts outlined in Table 6</w:t>
      </w:r>
      <w:r w:rsidR="005314EC" w:rsidRPr="00961CA7">
        <w:rPr>
          <w:sz w:val="24"/>
          <w:szCs w:val="24"/>
        </w:rPr>
        <w:t xml:space="preserve"> </w:t>
      </w:r>
      <w:r w:rsidR="005314EC" w:rsidRPr="00961CA7">
        <w:rPr>
          <w:sz w:val="24"/>
          <w:szCs w:val="24"/>
        </w:rPr>
        <w:lastRenderedPageBreak/>
        <w:t>– Outreach Projects</w:t>
      </w:r>
      <w:r w:rsidRPr="00961CA7">
        <w:rPr>
          <w:sz w:val="24"/>
          <w:szCs w:val="24"/>
        </w:rPr>
        <w:t xml:space="preserve">. </w:t>
      </w:r>
      <w:r w:rsidR="005314EC" w:rsidRPr="00961CA7">
        <w:rPr>
          <w:sz w:val="24"/>
          <w:szCs w:val="24"/>
        </w:rPr>
        <w:t xml:space="preserve"> All site visits and public assistance shall be documented.  The Walton Flood Commission encourages any training to be available to assist the floodplain manager and technical staff to attend in order to be up-to-date on all flood related topics.</w:t>
      </w:r>
    </w:p>
    <w:p w:rsidR="005314EC" w:rsidRDefault="005314EC" w:rsidP="00A03367">
      <w:pPr>
        <w:rPr>
          <w:sz w:val="24"/>
          <w:szCs w:val="24"/>
        </w:rPr>
      </w:pPr>
    </w:p>
    <w:p w:rsidR="00BC7C9C" w:rsidRPr="00BC7C9C" w:rsidRDefault="0005424B" w:rsidP="00BC7C9C">
      <w:pPr>
        <w:pStyle w:val="Heading1"/>
        <w:rPr>
          <w:color w:val="auto"/>
        </w:rPr>
      </w:pPr>
      <w:bookmarkStart w:id="13" w:name="_Toc473707759"/>
      <w:r>
        <w:rPr>
          <w:color w:val="auto"/>
        </w:rPr>
        <w:t>Activity 370</w:t>
      </w:r>
      <w:r w:rsidR="00BC7C9C" w:rsidRPr="00BC7C9C">
        <w:rPr>
          <w:color w:val="auto"/>
        </w:rPr>
        <w:tab/>
        <w:t>Flood Insurance Promotion</w:t>
      </w:r>
      <w:bookmarkEnd w:id="13"/>
      <w:r w:rsidR="00BC7C9C" w:rsidRPr="00BC7C9C">
        <w:rPr>
          <w:color w:val="auto"/>
        </w:rPr>
        <w:t xml:space="preserve"> </w:t>
      </w:r>
    </w:p>
    <w:p w:rsidR="00BC7C9C" w:rsidRPr="00CD31E8" w:rsidRDefault="00BC7C9C" w:rsidP="00BC7C9C">
      <w:pPr>
        <w:rPr>
          <w:sz w:val="24"/>
          <w:szCs w:val="24"/>
        </w:rPr>
      </w:pPr>
    </w:p>
    <w:p w:rsidR="00BC7C9C" w:rsidRPr="00CD31E8" w:rsidRDefault="00BC7C9C" w:rsidP="007B19E3">
      <w:pPr>
        <w:rPr>
          <w:sz w:val="24"/>
          <w:szCs w:val="24"/>
        </w:rPr>
      </w:pPr>
      <w:bookmarkStart w:id="14" w:name="_Toc473707760"/>
      <w:r w:rsidRPr="00CD31E8">
        <w:rPr>
          <w:rStyle w:val="Heading2Char"/>
          <w:rFonts w:asciiTheme="minorHAnsi" w:hAnsiTheme="minorHAnsi"/>
          <w:color w:val="auto"/>
          <w:sz w:val="24"/>
          <w:szCs w:val="24"/>
        </w:rPr>
        <w:t>Flood Insurance Coverage Assessment (FIA)</w:t>
      </w:r>
      <w:bookmarkEnd w:id="14"/>
      <w:r w:rsidRPr="00CD31E8">
        <w:rPr>
          <w:sz w:val="24"/>
          <w:szCs w:val="24"/>
        </w:rPr>
        <w:t xml:space="preserve"> – This process assesses the community’s current level of flood insurance coverage to identify where improvement is needed.  </w:t>
      </w:r>
      <w:r w:rsidR="00F5058B" w:rsidRPr="00CD31E8">
        <w:rPr>
          <w:sz w:val="24"/>
          <w:szCs w:val="24"/>
        </w:rPr>
        <w:t xml:space="preserve">The first step is to determine the flood problem areas in the SFHA and areas outside the SFHA.  The PPI committee </w:t>
      </w:r>
      <w:r w:rsidR="00603639" w:rsidRPr="00CD31E8">
        <w:rPr>
          <w:sz w:val="24"/>
          <w:szCs w:val="24"/>
        </w:rPr>
        <w:t>has</w:t>
      </w:r>
      <w:r w:rsidR="0005424B" w:rsidRPr="00CD31E8">
        <w:rPr>
          <w:sz w:val="24"/>
          <w:szCs w:val="24"/>
        </w:rPr>
        <w:t xml:space="preserve"> reviewed the NFIP policy information including the Town and Village of Walton’s current level of cove</w:t>
      </w:r>
      <w:r w:rsidR="00603639" w:rsidRPr="00CD31E8">
        <w:rPr>
          <w:sz w:val="24"/>
          <w:szCs w:val="24"/>
        </w:rPr>
        <w:t>rage.  The committee’s analysis</w:t>
      </w:r>
      <w:r w:rsidR="0005424B" w:rsidRPr="00CD31E8">
        <w:rPr>
          <w:sz w:val="24"/>
          <w:szCs w:val="24"/>
        </w:rPr>
        <w:t xml:space="preserve"> and identification of short comings are listed in detail in the section</w:t>
      </w:r>
      <w:r w:rsidR="007B19E3" w:rsidRPr="00CD31E8">
        <w:rPr>
          <w:sz w:val="24"/>
          <w:szCs w:val="24"/>
        </w:rPr>
        <w:t xml:space="preserve"> on National Flood Insurance Program</w:t>
      </w:r>
      <w:r w:rsidR="0005424B" w:rsidRPr="00CD31E8">
        <w:rPr>
          <w:sz w:val="24"/>
          <w:szCs w:val="24"/>
        </w:rPr>
        <w:t>.</w:t>
      </w:r>
    </w:p>
    <w:p w:rsidR="00BC7C9C" w:rsidRPr="00CD31E8" w:rsidRDefault="00BC7C9C" w:rsidP="00A03367">
      <w:pPr>
        <w:rPr>
          <w:sz w:val="24"/>
          <w:szCs w:val="24"/>
        </w:rPr>
      </w:pPr>
    </w:p>
    <w:p w:rsidR="005314EC" w:rsidRPr="00421501" w:rsidRDefault="005314EC" w:rsidP="00421501">
      <w:pPr>
        <w:pStyle w:val="Heading1"/>
        <w:rPr>
          <w:color w:val="auto"/>
        </w:rPr>
      </w:pPr>
      <w:bookmarkStart w:id="15" w:name="_Toc473707761"/>
      <w:r w:rsidRPr="00421501">
        <w:rPr>
          <w:color w:val="auto"/>
        </w:rPr>
        <w:t>Ac</w:t>
      </w:r>
      <w:r w:rsidR="006A4358" w:rsidRPr="00421501">
        <w:rPr>
          <w:color w:val="auto"/>
        </w:rPr>
        <w:t>tivity 42</w:t>
      </w:r>
      <w:r w:rsidRPr="00421501">
        <w:rPr>
          <w:color w:val="auto"/>
        </w:rPr>
        <w:t>0</w:t>
      </w:r>
      <w:r w:rsidRPr="00421501">
        <w:rPr>
          <w:color w:val="auto"/>
        </w:rPr>
        <w:tab/>
      </w:r>
      <w:r w:rsidR="006A4358" w:rsidRPr="00421501">
        <w:rPr>
          <w:color w:val="auto"/>
        </w:rPr>
        <w:t>Open Space Preservation (NFOS5)</w:t>
      </w:r>
      <w:bookmarkEnd w:id="15"/>
    </w:p>
    <w:p w:rsidR="005314EC" w:rsidRPr="00961CA7" w:rsidRDefault="005314EC" w:rsidP="00A03367">
      <w:pPr>
        <w:rPr>
          <w:sz w:val="24"/>
          <w:szCs w:val="24"/>
        </w:rPr>
      </w:pPr>
    </w:p>
    <w:p w:rsidR="00F83E4C" w:rsidRPr="00961CA7" w:rsidRDefault="00F83E4C" w:rsidP="009C76CB">
      <w:pPr>
        <w:rPr>
          <w:sz w:val="24"/>
          <w:szCs w:val="24"/>
        </w:rPr>
      </w:pPr>
      <w:r w:rsidRPr="00961CA7">
        <w:rPr>
          <w:sz w:val="24"/>
          <w:szCs w:val="24"/>
        </w:rPr>
        <w:t xml:space="preserve">The Walton Flood Commission is dedicated to keeping the community sustainable and flood resilient.  </w:t>
      </w:r>
      <w:r w:rsidR="00D052EA">
        <w:rPr>
          <w:sz w:val="24"/>
          <w:szCs w:val="24"/>
        </w:rPr>
        <w:t>In selecting projects the commission’s priority is to first reclaim and protect as much flood</w:t>
      </w:r>
      <w:r w:rsidR="004C255D">
        <w:rPr>
          <w:sz w:val="24"/>
          <w:szCs w:val="24"/>
        </w:rPr>
        <w:t>plain as possible to reduce</w:t>
      </w:r>
      <w:r w:rsidR="00D052EA">
        <w:rPr>
          <w:sz w:val="24"/>
          <w:szCs w:val="24"/>
        </w:rPr>
        <w:t xml:space="preserve"> flood elevations with minimal need to move homes and businesses. Where homes and businesses are impacted the priority is to relocate them within their respective municipality in an effort to keep the community whole. </w:t>
      </w:r>
      <w:r w:rsidR="00F804AD" w:rsidRPr="00961CA7">
        <w:rPr>
          <w:sz w:val="24"/>
          <w:szCs w:val="24"/>
        </w:rPr>
        <w:t xml:space="preserve">It is important for the community to be a part of the process and recognize that all projects are volunteer and locally lead.  </w:t>
      </w:r>
      <w:r w:rsidR="003244C3" w:rsidRPr="00961CA7">
        <w:rPr>
          <w:sz w:val="24"/>
          <w:szCs w:val="24"/>
        </w:rPr>
        <w:t xml:space="preserve">These potential floodplain projects can be found in the West Branch Local Flood Analysis plan and </w:t>
      </w:r>
      <w:r w:rsidR="009C76CB">
        <w:rPr>
          <w:sz w:val="24"/>
          <w:szCs w:val="24"/>
        </w:rPr>
        <w:t xml:space="preserve">in the </w:t>
      </w:r>
      <w:r w:rsidR="003244C3" w:rsidRPr="00961CA7">
        <w:rPr>
          <w:sz w:val="24"/>
          <w:szCs w:val="24"/>
        </w:rPr>
        <w:t>draft</w:t>
      </w:r>
      <w:r w:rsidR="004C255D">
        <w:rPr>
          <w:sz w:val="24"/>
          <w:szCs w:val="24"/>
        </w:rPr>
        <w:t xml:space="preserve"> plans</w:t>
      </w:r>
      <w:r w:rsidR="003244C3" w:rsidRPr="00961CA7">
        <w:rPr>
          <w:sz w:val="24"/>
          <w:szCs w:val="24"/>
        </w:rPr>
        <w:t xml:space="preserve"> of the East Brook, West Brook, Third Brook tributaries.  The map below shows the existing open space within the Village of Walton.  The Walton Flood Commission </w:t>
      </w:r>
      <w:r w:rsidR="00A16300" w:rsidRPr="00961CA7">
        <w:rPr>
          <w:sz w:val="24"/>
          <w:szCs w:val="24"/>
        </w:rPr>
        <w:t xml:space="preserve">is in the process of designing a floodplain reclamation project </w:t>
      </w:r>
      <w:r w:rsidR="009C76CB">
        <w:rPr>
          <w:sz w:val="24"/>
          <w:szCs w:val="24"/>
        </w:rPr>
        <w:t xml:space="preserve">to be built in 2017 </w:t>
      </w:r>
      <w:r w:rsidR="00A16300" w:rsidRPr="00961CA7">
        <w:rPr>
          <w:sz w:val="24"/>
          <w:szCs w:val="24"/>
        </w:rPr>
        <w:t>located at Site 11 on map</w:t>
      </w:r>
      <w:r w:rsidR="00716AE8">
        <w:rPr>
          <w:sz w:val="24"/>
          <w:szCs w:val="24"/>
        </w:rPr>
        <w:t xml:space="preserve"> 3</w:t>
      </w:r>
      <w:r w:rsidR="00A16300" w:rsidRPr="00961CA7">
        <w:rPr>
          <w:sz w:val="24"/>
          <w:szCs w:val="24"/>
        </w:rPr>
        <w:t xml:space="preserve"> below</w:t>
      </w:r>
      <w:r w:rsidR="004C4B19">
        <w:rPr>
          <w:sz w:val="24"/>
          <w:szCs w:val="24"/>
        </w:rPr>
        <w:t>.</w:t>
      </w:r>
    </w:p>
    <w:p w:rsidR="006D2242" w:rsidRPr="00961CA7" w:rsidRDefault="006D2242" w:rsidP="006D2242">
      <w:pPr>
        <w:rPr>
          <w:sz w:val="24"/>
          <w:szCs w:val="24"/>
        </w:rPr>
      </w:pPr>
    </w:p>
    <w:p w:rsidR="006A4358" w:rsidRPr="00961CA7" w:rsidRDefault="006E6B86" w:rsidP="00A03367">
      <w:pPr>
        <w:rPr>
          <w:sz w:val="24"/>
          <w:szCs w:val="24"/>
        </w:rPr>
      </w:pPr>
      <w:r>
        <w:rPr>
          <w:noProof/>
          <w:sz w:val="24"/>
          <w:szCs w:val="24"/>
          <w:lang w:eastAsia="zh-TW"/>
        </w:rPr>
        <w:lastRenderedPageBreak/>
        <w:pict>
          <v:shape id="Text Box 35" o:spid="_x0000_s1040" type="#_x0000_t202" style="position:absolute;margin-left:227.3pt;margin-top:-7.45pt;width:125.25pt;height:28.35pt;z-index:251691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" filled="f" stroked="f" strokeweight=".5pt">
            <v:path arrowok="t"/>
            <v:textbox>
              <w:txbxContent>
                <w:p w:rsidR="001D788D" w:rsidRPr="00716AE8" w:rsidRDefault="001D788D" w:rsidP="00716AE8">
                  <w:pPr>
                    <w:rPr>
                      <w:b/>
                      <w:bCs/>
                      <w:sz w:val="28"/>
                      <w:szCs w:val="28"/>
                    </w:rPr>
                  </w:pPr>
                  <w:r>
                    <w:rPr>
                      <w:b/>
                      <w:bCs/>
                      <w:sz w:val="28"/>
                      <w:szCs w:val="28"/>
                    </w:rPr>
                    <w:t>Map 3</w:t>
                  </w:r>
                </w:p>
              </w:txbxContent>
            </v:textbox>
          </v:shape>
        </w:pict>
      </w:r>
      <w:r w:rsidR="00F83E4C" w:rsidRPr="00961CA7">
        <w:rPr>
          <w:noProof/>
          <w:sz w:val="24"/>
          <w:szCs w:val="24"/>
        </w:rPr>
        <w:drawing>
          <wp:inline distT="0" distB="0" distL="0" distR="0">
            <wp:extent cx="3714134" cy="5948362"/>
            <wp:effectExtent l="1143000" t="0" r="112456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9_420 Deed Restriction Open Space.jp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8" t="1969" r="2516" b="2199"/>
                    <a:stretch/>
                  </pic:blipFill>
                  <pic:spPr bwMode="auto">
                    <a:xfrm rot="5400000">
                      <a:off x="0" y="0"/>
                      <a:ext cx="3716112" cy="59515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4B19" w:rsidRPr="00CD31E8" w:rsidRDefault="004C4B19" w:rsidP="004C4B19">
      <w:pPr>
        <w:rPr>
          <w:sz w:val="24"/>
          <w:szCs w:val="24"/>
        </w:rPr>
      </w:pPr>
    </w:p>
    <w:p w:rsidR="004C4B19" w:rsidRPr="00CD31E8" w:rsidRDefault="00076EBD" w:rsidP="009C76CB">
      <w:pPr>
        <w:rPr>
          <w:sz w:val="24"/>
          <w:szCs w:val="24"/>
        </w:rPr>
      </w:pPr>
      <w:r w:rsidRPr="00CD31E8">
        <w:rPr>
          <w:sz w:val="24"/>
          <w:szCs w:val="24"/>
        </w:rPr>
        <w:t xml:space="preserve">The Town and </w:t>
      </w:r>
      <w:r w:rsidR="004C255D" w:rsidRPr="00CD31E8">
        <w:rPr>
          <w:sz w:val="24"/>
          <w:szCs w:val="24"/>
        </w:rPr>
        <w:t>Village of Walton have adopted</w:t>
      </w:r>
      <w:r w:rsidRPr="00CD31E8">
        <w:rPr>
          <w:sz w:val="24"/>
          <w:szCs w:val="24"/>
        </w:rPr>
        <w:t xml:space="preserve"> resolution</w:t>
      </w:r>
      <w:r w:rsidR="004C255D" w:rsidRPr="00CD31E8">
        <w:rPr>
          <w:sz w:val="24"/>
          <w:szCs w:val="24"/>
        </w:rPr>
        <w:t>s</w:t>
      </w:r>
      <w:r w:rsidRPr="00CD31E8">
        <w:rPr>
          <w:sz w:val="24"/>
          <w:szCs w:val="24"/>
        </w:rPr>
        <w:t xml:space="preserve"> for three municipal properties within the village limits to preserve open space in perpetuity.  These three properties are located within the SFHA as depicted in the map</w:t>
      </w:r>
      <w:r w:rsidR="00716AE8" w:rsidRPr="00CD31E8">
        <w:rPr>
          <w:sz w:val="24"/>
          <w:szCs w:val="24"/>
        </w:rPr>
        <w:t xml:space="preserve"> 4</w:t>
      </w:r>
      <w:r w:rsidRPr="00CD31E8">
        <w:rPr>
          <w:sz w:val="24"/>
          <w:szCs w:val="24"/>
        </w:rPr>
        <w:t xml:space="preserve"> below and are identified in the Town Resolution Number 84 as Tax Parcels ID #273.7-7-13 and 273.7—7-27.21 and Village Resolution Number 2015-9-1 as Tax Parcel ID #273.7-</w:t>
      </w:r>
      <w:r w:rsidR="004C255D" w:rsidRPr="00CD31E8">
        <w:rPr>
          <w:sz w:val="24"/>
          <w:szCs w:val="24"/>
        </w:rPr>
        <w:t>7-27.1.  Both resolutions state</w:t>
      </w:r>
      <w:r w:rsidRPr="00CD31E8">
        <w:rPr>
          <w:sz w:val="24"/>
          <w:szCs w:val="24"/>
        </w:rPr>
        <w:t xml:space="preserve"> that the parcels will be graded to store and facilitate the flow of floodwater back towards the river channel and that the municipalities will maintain the parcel as open space for purposes of community enjoyment and flood hazard mitigations.  </w:t>
      </w:r>
      <w:r w:rsidR="008B6FE0" w:rsidRPr="00CD31E8">
        <w:rPr>
          <w:sz w:val="24"/>
          <w:szCs w:val="24"/>
        </w:rPr>
        <w:t>The Town of Walton has received funding from</w:t>
      </w:r>
      <w:r w:rsidR="007208AA" w:rsidRPr="00CD31E8">
        <w:rPr>
          <w:sz w:val="24"/>
          <w:szCs w:val="24"/>
        </w:rPr>
        <w:t xml:space="preserve"> NY</w:t>
      </w:r>
      <w:r w:rsidR="008B6FE0" w:rsidRPr="00CD31E8">
        <w:rPr>
          <w:sz w:val="24"/>
          <w:szCs w:val="24"/>
        </w:rPr>
        <w:t xml:space="preserve"> Senator John Bonacic to purchase and remove an existing building on Tax Parcel ID #273.7-7-13 as part of a </w:t>
      </w:r>
      <w:r w:rsidR="008B6FE0" w:rsidRPr="00CD31E8">
        <w:rPr>
          <w:sz w:val="24"/>
          <w:szCs w:val="24"/>
        </w:rPr>
        <w:lastRenderedPageBreak/>
        <w:t xml:space="preserve">flood mitigation project to reduce water and create a </w:t>
      </w:r>
      <w:r w:rsidR="007208AA" w:rsidRPr="00CD31E8">
        <w:rPr>
          <w:sz w:val="24"/>
          <w:szCs w:val="24"/>
        </w:rPr>
        <w:t xml:space="preserve">green space.  The green space is part of a larger project to restore floodplain along Water Street on Tax Parcel ID #273.7-727.1 that was historically used as a place to store fill.  A Water Resource Development Act (WRDA) grant was received through the US Army Corps of Engineer to </w:t>
      </w:r>
      <w:r w:rsidR="009C76CB" w:rsidRPr="00CD31E8">
        <w:rPr>
          <w:sz w:val="24"/>
          <w:szCs w:val="24"/>
        </w:rPr>
        <w:t>construct a</w:t>
      </w:r>
      <w:r w:rsidR="007208AA" w:rsidRPr="00CD31E8">
        <w:rPr>
          <w:sz w:val="24"/>
          <w:szCs w:val="24"/>
        </w:rPr>
        <w:t xml:space="preserve"> floodplain enhancement project </w:t>
      </w:r>
      <w:r w:rsidR="009C76CB" w:rsidRPr="00CD31E8">
        <w:rPr>
          <w:sz w:val="24"/>
          <w:szCs w:val="24"/>
        </w:rPr>
        <w:t xml:space="preserve">that </w:t>
      </w:r>
      <w:r w:rsidR="007208AA" w:rsidRPr="00CD31E8">
        <w:rPr>
          <w:sz w:val="24"/>
          <w:szCs w:val="24"/>
        </w:rPr>
        <w:t xml:space="preserve">will treat 2.8 acres of stormwater runoff from building roof tops and parking lots on the 13.2 acres </w:t>
      </w:r>
      <w:r w:rsidR="00A679DF" w:rsidRPr="00CD31E8">
        <w:rPr>
          <w:sz w:val="24"/>
          <w:szCs w:val="24"/>
        </w:rPr>
        <w:t>with a</w:t>
      </w:r>
      <w:r w:rsidR="007208AA" w:rsidRPr="00CD31E8">
        <w:rPr>
          <w:sz w:val="24"/>
          <w:szCs w:val="24"/>
        </w:rPr>
        <w:t xml:space="preserve"> </w:t>
      </w:r>
      <w:r w:rsidR="00A679DF" w:rsidRPr="00CD31E8">
        <w:rPr>
          <w:sz w:val="24"/>
          <w:szCs w:val="24"/>
        </w:rPr>
        <w:t xml:space="preserve">natural species </w:t>
      </w:r>
      <w:r w:rsidR="007208AA" w:rsidRPr="00CD31E8">
        <w:rPr>
          <w:sz w:val="24"/>
          <w:szCs w:val="24"/>
        </w:rPr>
        <w:t xml:space="preserve">vegetated floodplain and riparian buffer.  </w:t>
      </w:r>
      <w:r w:rsidR="004C255D" w:rsidRPr="00CD31E8">
        <w:rPr>
          <w:sz w:val="24"/>
          <w:szCs w:val="24"/>
        </w:rPr>
        <w:t>The project</w:t>
      </w:r>
      <w:r w:rsidR="00752D8F" w:rsidRPr="00CD31E8">
        <w:rPr>
          <w:sz w:val="24"/>
          <w:szCs w:val="24"/>
        </w:rPr>
        <w:t xml:space="preserve"> remove</w:t>
      </w:r>
      <w:r w:rsidR="004C255D" w:rsidRPr="00CD31E8">
        <w:rPr>
          <w:sz w:val="24"/>
          <w:szCs w:val="24"/>
        </w:rPr>
        <w:t>d</w:t>
      </w:r>
      <w:r w:rsidR="00752D8F" w:rsidRPr="00CD31E8">
        <w:rPr>
          <w:sz w:val="24"/>
          <w:szCs w:val="24"/>
        </w:rPr>
        <w:t xml:space="preserve"> excess fill to the natural floodplain surface allowing the water to drain from Delaware Street through a filter area and riparian buffer.</w:t>
      </w:r>
      <w:r w:rsidR="007208AA" w:rsidRPr="00CD31E8">
        <w:rPr>
          <w:sz w:val="24"/>
          <w:szCs w:val="24"/>
        </w:rPr>
        <w:t xml:space="preserve">  The Local Flood Analysis plans for the West Branch Delaware River and the three tributaries </w:t>
      </w:r>
      <w:r w:rsidR="004C255D" w:rsidRPr="00CD31E8">
        <w:rPr>
          <w:sz w:val="24"/>
          <w:szCs w:val="24"/>
        </w:rPr>
        <w:t>identify</w:t>
      </w:r>
      <w:r w:rsidR="007208AA" w:rsidRPr="00CD31E8">
        <w:rPr>
          <w:sz w:val="24"/>
          <w:szCs w:val="24"/>
        </w:rPr>
        <w:t xml:space="preserve"> other floodplain reclamat</w:t>
      </w:r>
      <w:r w:rsidR="00292F32" w:rsidRPr="00CD31E8">
        <w:rPr>
          <w:sz w:val="24"/>
          <w:szCs w:val="24"/>
        </w:rPr>
        <w:t>ion projects that can be constructed to reduce the flood impacts within the SFHA.  Walton Flood Commission has reached out to the individual landowners and conducted stream walkover where the floodplain reclamation proje</w:t>
      </w:r>
      <w:r w:rsidR="004C255D" w:rsidRPr="00CD31E8">
        <w:rPr>
          <w:sz w:val="24"/>
          <w:szCs w:val="24"/>
        </w:rPr>
        <w:t>cts have been identified</w:t>
      </w:r>
      <w:r w:rsidR="00292F32" w:rsidRPr="00CD31E8">
        <w:rPr>
          <w:sz w:val="24"/>
          <w:szCs w:val="24"/>
        </w:rPr>
        <w:t xml:space="preserve"> in the LFA plan.  </w:t>
      </w:r>
      <w:r w:rsidR="004C4B19" w:rsidRPr="00CD31E8">
        <w:rPr>
          <w:sz w:val="24"/>
          <w:szCs w:val="24"/>
        </w:rPr>
        <w:t>PPI committee seeks to enhance the public’s awareness</w:t>
      </w:r>
      <w:r w:rsidR="00A679DF" w:rsidRPr="00CD31E8">
        <w:rPr>
          <w:sz w:val="24"/>
          <w:szCs w:val="24"/>
        </w:rPr>
        <w:t xml:space="preserve"> t</w:t>
      </w:r>
      <w:r w:rsidR="004C255D" w:rsidRPr="00CD31E8">
        <w:rPr>
          <w:sz w:val="24"/>
          <w:szCs w:val="24"/>
        </w:rPr>
        <w:t>hrough presentations, brochures and</w:t>
      </w:r>
      <w:r w:rsidR="00A679DF" w:rsidRPr="00CD31E8">
        <w:rPr>
          <w:sz w:val="24"/>
          <w:szCs w:val="24"/>
        </w:rPr>
        <w:t xml:space="preserve"> newspaper press releases about the</w:t>
      </w:r>
      <w:r w:rsidR="004C4B19" w:rsidRPr="00CD31E8">
        <w:rPr>
          <w:sz w:val="24"/>
          <w:szCs w:val="24"/>
        </w:rPr>
        <w:t xml:space="preserve"> floodplain reclamation projects</w:t>
      </w:r>
      <w:r w:rsidR="007208AA" w:rsidRPr="00CD31E8">
        <w:rPr>
          <w:sz w:val="24"/>
          <w:szCs w:val="24"/>
        </w:rPr>
        <w:t xml:space="preserve"> within the community</w:t>
      </w:r>
      <w:r w:rsidR="004C4B19" w:rsidRPr="00CD31E8">
        <w:rPr>
          <w:sz w:val="24"/>
          <w:szCs w:val="24"/>
        </w:rPr>
        <w:t xml:space="preserve"> and open space preservation as each of the project</w:t>
      </w:r>
      <w:r w:rsidR="009C76CB" w:rsidRPr="00CD31E8">
        <w:rPr>
          <w:sz w:val="24"/>
          <w:szCs w:val="24"/>
        </w:rPr>
        <w:t>s</w:t>
      </w:r>
      <w:r w:rsidR="004C4B19" w:rsidRPr="00CD31E8">
        <w:rPr>
          <w:sz w:val="24"/>
          <w:szCs w:val="24"/>
        </w:rPr>
        <w:t xml:space="preserve"> moves forward.  This awareness will provide educational material on the </w:t>
      </w:r>
      <w:r w:rsidR="005C1B79" w:rsidRPr="00CD31E8">
        <w:rPr>
          <w:sz w:val="24"/>
          <w:szCs w:val="24"/>
        </w:rPr>
        <w:t xml:space="preserve">project </w:t>
      </w:r>
      <w:r w:rsidR="004C4B19" w:rsidRPr="00CD31E8">
        <w:rPr>
          <w:sz w:val="24"/>
          <w:szCs w:val="24"/>
        </w:rPr>
        <w:t>site’s natural functions, such as the purpose and goals of the project an</w:t>
      </w:r>
      <w:r w:rsidR="004C255D" w:rsidRPr="00CD31E8">
        <w:rPr>
          <w:sz w:val="24"/>
          <w:szCs w:val="24"/>
        </w:rPr>
        <w:t>d the impacts to the community’s</w:t>
      </w:r>
      <w:r w:rsidR="004C4B19" w:rsidRPr="00CD31E8">
        <w:rPr>
          <w:sz w:val="24"/>
          <w:szCs w:val="24"/>
        </w:rPr>
        <w:t xml:space="preserve"> reduction of flood elevations.</w:t>
      </w:r>
      <w:r w:rsidR="005C1B79" w:rsidRPr="00CD31E8">
        <w:rPr>
          <w:sz w:val="24"/>
          <w:szCs w:val="24"/>
        </w:rPr>
        <w:t xml:space="preserve">  A brochure will be developed by the PPI committee to be placed in a box on the informational kiosk sign as part of the Water Street floodplain reclamation project. </w:t>
      </w:r>
    </w:p>
    <w:p w:rsidR="005F2EA0" w:rsidRDefault="006E6B86" w:rsidP="00A03367">
      <w:pPr>
        <w:rPr>
          <w:sz w:val="24"/>
          <w:szCs w:val="24"/>
        </w:rPr>
      </w:pPr>
      <w:r>
        <w:rPr>
          <w:noProof/>
          <w:sz w:val="24"/>
          <w:szCs w:val="24"/>
          <w:lang w:eastAsia="zh-TW"/>
        </w:rPr>
        <w:lastRenderedPageBreak/>
        <w:pict>
          <v:shape id="Text Box 36" o:spid="_x0000_s1041" type="#_x0000_t202" style="position:absolute;margin-left:156.15pt;margin-top:-46.9pt;width:125.25pt;height:28.3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" filled="f" stroked="f" strokeweight=".5pt">
            <v:path arrowok="t"/>
            <v:textbox>
              <w:txbxContent>
                <w:p w:rsidR="001D788D" w:rsidRPr="00716AE8" w:rsidRDefault="001D788D" w:rsidP="00716AE8">
                  <w:pPr>
                    <w:rPr>
                      <w:b/>
                      <w:bCs/>
                      <w:sz w:val="28"/>
                      <w:szCs w:val="28"/>
                    </w:rPr>
                  </w:pPr>
                  <w:r w:rsidRPr="00716AE8">
                    <w:rPr>
                      <w:b/>
                      <w:bCs/>
                      <w:sz w:val="28"/>
                      <w:szCs w:val="28"/>
                    </w:rPr>
                    <w:t xml:space="preserve">Map </w:t>
                  </w:r>
                  <w:r>
                    <w:rPr>
                      <w:b/>
                      <w:bCs/>
                      <w:sz w:val="28"/>
                      <w:szCs w:val="28"/>
                    </w:rPr>
                    <w:t>4</w:t>
                  </w:r>
                </w:p>
              </w:txbxContent>
            </v:textbox>
          </v:shape>
        </w:pict>
      </w:r>
      <w:r>
        <w:rPr>
          <w:noProof/>
          <w:sz w:val="24"/>
          <w:szCs w:val="24"/>
          <w:lang w:eastAsia="zh-TW"/>
        </w:rPr>
      </w:r>
      <w:r>
        <w:rPr>
          <w:noProof/>
          <w:sz w:val="24"/>
          <w:szCs w:val="24"/>
          <w:lang w:eastAsia="zh-TW"/>
        </w:rPr>
        <w:pict>
          <v:group id="Group 32" o:spid="_x0000_s1042" style="width:480.1pt;height:386.1pt;mso-position-horizontal-relative:char;mso-position-vertical-relative:line" coordsize="60973,49036">
            <v:group id="Group 31" o:spid="_x0000_s1043" style="position:absolute;width:60973;height:49036" coordsize="60973,4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53125;top:579;width:7848;height:48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NIbBAAAA2wAAAA8AAABkcnMvZG93bnJldi54bWxET81qwkAQvhf6DssI3upGwRBTVwmlSjwI&#10;VvsAQ3aaBLOzIbtN4tu7guBtPr7fWW9H04ieOldbVjCfRSCIC6trLhX8XnYfCQjnkTU2lknBjRxs&#10;N+9va0y1HfiH+rMvRQhhl6KCyvs2ldIVFRl0M9sSB+7PdgZ9gF0pdYdDCDeNXERRLA3WHBoqbOmr&#10;ouJ6/jcKrrmJFqSz70ucHZplIo/5ab9SajoZs08Qnkb/Ej/duQ7zV/D4JRwgN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mNIbBAAAA2wAAAA8AAAAAAAAAAAAAAAAAnwIA&#10;AGRycy9kb3ducmV2LnhtbFBLBQYAAAAABAAEAPcAAACNAwAAAAA=&#10;">
                <v:imagedata r:id="rId27" o:title="" croptop="8178f" cropbottom="11873f" cropleft="55253f" cropright="4580f"/>
                <v:path arrowok="t"/>
              </v:shape>
              <v:shape id="Picture 13" o:spid="_x0000_s1045" type="#_x0000_t75" style="position:absolute;width:52959;height:47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Hfu/AAAA2wAAAA8AAABkcnMvZG93bnJldi54bWxET0uLwjAQvgv+hzCCN00tKEs1SvEBe9iL&#10;DwRvQzO2xWZSmqzWf+8cFvb48b1Xm9416kldqD0bmE0TUMSFtzWXBi7nw+QLVIjIFhvPZOBNATbr&#10;4WCFmfUvPtLzFEslIRwyNFDF2GZah6Iih2HqW2Lh7r5zGAV2pbYdviTcNTpNkoV2WLM0VNjStqLi&#10;cfp10nvJd4d9/vDXOd6StCjT/c/ZGTMe9fkSVKQ+/ov/3N/WQCrr5Yv8AL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HB37vwAAANsAAAAPAAAAAAAAAAAAAAAAAJ8CAABk&#10;cnMvZG93bnJldi54bWxQSwUGAAAAAAQABAD3AAAAiwMAAAAA&#10;">
                <v:imagedata r:id="rId28" o:title="" croptop="2695f" cropleft="877f" cropright="10182f"/>
                <v:path arrowok="t"/>
              </v:shape>
              <v:shape id="Freeform 14" o:spid="_x0000_s1046" style="position:absolute;left:12041;top:17193;width:22352;height:14173;visibility:visible;mso-wrap-style:square;v-text-anchor:middle" coordsize="2235200,141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YMYA&#10;AADbAAAADwAAAGRycy9kb3ducmV2LnhtbESPT2vCQBTE70K/w/IKvUjdGEFKdCNFbPEg1loRenvN&#10;vvyx2bchuzXx23cFweMwM79h5ove1OJMrassKxiPIhDEmdUVFwoOX2/PLyCcR9ZYWyYFF3KwSB8G&#10;c0y07fiTzntfiABhl6CC0vsmkdJlJRl0I9sQBy+3rUEfZFtI3WIX4KaWcRRNpcGKw0KJDS1Lyn73&#10;f0ZB8fO+OkV8/Jic1jFv8u/hsdttlXp67F9nIDz1/h6+tddaQTyG65fwA2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p/YMYAAADbAAAADwAAAAAAAAAAAAAAAACYAgAAZHJz&#10;L2Rvd25yZXYueG1sUEsFBgAAAAAEAAQA9QAAAIsDAAAAAA==&#10;" path="m45720,1026160l269240,975360r309880,66040l751840,1127760r96520,81280l1107440,1280160r233680,25400l1574800,1376680r289560,40640l1955800,1412240,2138680,838200r96520,-320040l1290320,r-71120,121920l1102360,243840,934720,309880,447040,360680r-55880,30480l259080,579120,157480,736600,,889000r45720,137160xe" fillcolor="#c0504d [3205]" strokecolor="#c0504d [3205]">
                <v:fill opacity="19789f"/>
                <v:path arrowok="t" o:connecttype="custom" o:connectlocs="457,10261;2692,9753;5791,10414;7518,11277;8484,12090;11074,12801;13411,13055;15748,13767;18644,14173;19558,14122;21387,8382;22352,5182;12903,0;12192,1219;11024,2438;9347,3099;4470,3607;3912,3912;2591,5791;1575,7366;0,8890;457,10261" o:connectangles="0,0,0,0,0,0,0,0,0,0,0,0,0,0,0,0,0,0,0,0,0,0"/>
              </v:shape>
              <v:shape id="Freeform 16" o:spid="_x0000_s1047" style="position:absolute;left:31553;top:23053;width:13767;height:8280;visibility:visible;mso-wrap-style:square;v-text-anchor:middle" coordsize="1376680,82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cQA&#10;AADbAAAADwAAAGRycy9kb3ducmV2LnhtbESPQWvCQBSE74L/YXlCb7ppCsVEN6G1FKT0ou1Bb4/s&#10;M4lm34bdrUn/fbcgeBxm5htmXY6mE1dyvrWs4HGRgCCurG65VvD99T5fgvABWWNnmRT8koeymE7W&#10;mGs78I6u+1CLCGGfo4ImhD6X0lcNGfQL2xNH72SdwRClq6V2OES46WSaJM/SYMtxocGeNg1Vl/2P&#10;UbA8bFlvXJt9HrvXDx6qtzp7Oiv1MBtfViACjeEevrW3WkGawv+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bl3EAAAA2wAAAA8AAAAAAAAAAAAAAAAAmAIAAGRycy9k&#10;b3ducmV2LnhtbFBLBQYAAAAABAAEAPUAAACJAwAAAAA=&#10;" path="m269240,r50800,15240l279400,152400r208280,91440l426720,345440,558800,477520,665480,467360r10160,55880l1214120,426720r20320,-96520l1346200,360680r30480,91440l822960,584200,599440,655320,477520,701040,,828040,269240,xe" fillcolor="#e36c0a [2409]" strokecolor="#974706 [1609]" strokeweight="1pt">
                <v:fill opacity="19789f"/>
                <v:path arrowok="t" o:connecttype="custom" o:connectlocs="2692,0;3200,152;2794,1524;4877,2438;4267,3454;5588,4775;6655,4673;6756,5232;12141,4267;12345,3302;13462,3607;13767,4521;8230,5842;5994,6553;4775,7010;0,8280;2692,0" o:connectangles="0,0,0,0,0,0,0,0,0,0,0,0,0,0,0,0,0"/>
              </v:shape>
              <v:shape id="Text Box 17" o:spid="_x0000_s1048" type="#_x0000_t202" style="position:absolute;left:21507;top:22602;width:8230;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D788D" w:rsidRPr="005754F2" w:rsidRDefault="001D788D" w:rsidP="005978DE">
                      <w:pPr>
                        <w:spacing w:line="240" w:lineRule="auto"/>
                        <w:rPr>
                          <w:b/>
                          <w:bCs/>
                          <w:color w:val="C0504D" w:themeColor="accent2"/>
                          <w:sz w:val="14"/>
                          <w:szCs w:val="14"/>
                        </w:rPr>
                      </w:pPr>
                      <w:r w:rsidRPr="005754F2">
                        <w:rPr>
                          <w:b/>
                          <w:bCs/>
                          <w:color w:val="C0504D" w:themeColor="accent2"/>
                          <w:sz w:val="14"/>
                          <w:szCs w:val="14"/>
                        </w:rPr>
                        <w:t>273.7-7-27.1</w:t>
                      </w:r>
                    </w:p>
                  </w:txbxContent>
                </v:textbox>
              </v:shape>
              <v:shape id="Text Box 18" o:spid="_x0000_s1049" type="#_x0000_t202" style="position:absolute;left:32132;top:27238;width:8230;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1D788D" w:rsidRPr="005754F2" w:rsidRDefault="001D788D" w:rsidP="005754F2">
                      <w:pPr>
                        <w:spacing w:line="240" w:lineRule="auto"/>
                        <w:rPr>
                          <w:b/>
                          <w:bCs/>
                          <w:color w:val="C0504D" w:themeColor="accent2"/>
                          <w:sz w:val="14"/>
                          <w:szCs w:val="14"/>
                        </w:rPr>
                      </w:pPr>
                      <w:r>
                        <w:rPr>
                          <w:b/>
                          <w:bCs/>
                          <w:color w:val="C0504D" w:themeColor="accent2"/>
                          <w:sz w:val="14"/>
                          <w:szCs w:val="14"/>
                        </w:rPr>
                        <w:t>273.7-7-2</w:t>
                      </w:r>
                      <w:r w:rsidRPr="005754F2">
                        <w:rPr>
                          <w:b/>
                          <w:bCs/>
                          <w:color w:val="C0504D" w:themeColor="accent2"/>
                          <w:sz w:val="14"/>
                          <w:szCs w:val="14"/>
                        </w:rPr>
                        <w:t>1</w:t>
                      </w:r>
                    </w:p>
                  </w:txbxContent>
                </v:textbox>
              </v:shape>
              <v:shape id="Text Box 19" o:spid="_x0000_s1050" type="#_x0000_t202" style="position:absolute;left:33517;top:18513;width:8229;height:2387;rotation:-46722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68QA&#10;AADbAAAADwAAAGRycy9kb3ducmV2LnhtbESPQWvCQBSE70L/w/IKvZT6olDbRleRgtiDUJu2nh/Z&#10;101o9m3Irhr99W6h4HGYmW+Y2aJ3jTpwF2ovGkbDDBRL6U0tVsPX5+rhGVSIJIYaL6zhxAEW85vB&#10;jHLjj/LBhyJalSASctJQxdjmiKGs2FEY+pYleT++cxST7Cyajo4J7hocZ9kEHdWSFipq+bXi8rfY&#10;Ow0v+DQhW9jv3XbDsj6v8B7rd63vbvvlFFTkPl7D/+03o2H8CH9f0g/A+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8OvEAAAA2wAAAA8AAAAAAAAAAAAAAAAAmAIAAGRycy9k&#10;b3ducmV2LnhtbFBLBQYAAAAABAAEAPUAAACJAwAAAAA=&#10;" filled="f" stroked="f" strokeweight=".5pt">
                <v:textbox>
                  <w:txbxContent>
                    <w:p w:rsidR="001D788D" w:rsidRPr="005754F2" w:rsidRDefault="001D788D" w:rsidP="005754F2">
                      <w:pPr>
                        <w:spacing w:line="240" w:lineRule="auto"/>
                        <w:rPr>
                          <w:b/>
                          <w:bCs/>
                          <w:color w:val="C0504D" w:themeColor="accent2"/>
                          <w:sz w:val="14"/>
                          <w:szCs w:val="14"/>
                        </w:rPr>
                      </w:pPr>
                      <w:r>
                        <w:rPr>
                          <w:b/>
                          <w:bCs/>
                          <w:color w:val="C0504D" w:themeColor="accent2"/>
                          <w:sz w:val="14"/>
                          <w:szCs w:val="14"/>
                        </w:rPr>
                        <w:t>273.7-7-13</w:t>
                      </w:r>
                    </w:p>
                  </w:txbxContent>
                </v:textbox>
              </v:shape>
            </v:group>
            <v:shape id="Freeform 15" o:spid="_x0000_s1051" style="position:absolute;left:35738;top:18416;width:3099;height:5080;visibility:visible;mso-wrap-style:square;v-text-anchor:middle" coordsize="309880,5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LAMQA&#10;AADbAAAADwAAAGRycy9kb3ducmV2LnhtbESPQWvCQBSE74L/YXmCF9FNLRWJrlIKrR4sYvTg8ZF9&#10;JsHs27C7NfHfdwXB4zAz3zDLdWdqcSPnK8sK3iYJCOLc6ooLBafj93gOwgdkjbVlUnAnD+tVv7fE&#10;VNuWD3TLQiEihH2KCsoQmlRKn5dk0E9sQxy9i3UGQ5SukNphG+GmltMkmUmDFceFEhv6Kim/Zn9G&#10;weW0+9iH5P2832Q724wq99v+OKWGg+5zASJQF17hZ3urFUxn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CwDEAAAA2wAAAA8AAAAAAAAAAAAAAAAAmAIAAGRycy9k&#10;b3ducmV2LnhtbFBLBQYAAAAABAAEAPUAAACJAwAAAAA=&#10;" path="m182880,l309880,50800r-45720,96520l309880,177800,172720,508000,,436880,182880,xe" fillcolor="#f79646 [3209]" strokecolor="#974706 [1609]" strokeweight="1pt">
              <v:fill opacity="19789f"/>
              <v:path arrowok="t" o:connecttype="custom" o:connectlocs="1829,0;3099,508;2642,1473;3099,1778;1727,5080;0,4369;1829,0" o:connectangles="0,0,0,0,0,0,0"/>
            </v:shape>
            <w10:wrap type="none"/>
            <w10:anchorlock/>
          </v:group>
        </w:pict>
      </w:r>
    </w:p>
    <w:p w:rsidR="005F2EA0" w:rsidRPr="00E53752" w:rsidRDefault="005F2EA0" w:rsidP="005F2EA0">
      <w:pPr>
        <w:pStyle w:val="Heading1"/>
        <w:rPr>
          <w:color w:val="auto"/>
        </w:rPr>
      </w:pPr>
      <w:bookmarkStart w:id="16" w:name="_Toc473707762"/>
      <w:r w:rsidRPr="00E53752">
        <w:rPr>
          <w:color w:val="auto"/>
        </w:rPr>
        <w:t>Activity 610</w:t>
      </w:r>
      <w:r w:rsidRPr="00E53752">
        <w:rPr>
          <w:color w:val="auto"/>
        </w:rPr>
        <w:tab/>
        <w:t>Flood Warning and Response</w:t>
      </w:r>
      <w:bookmarkEnd w:id="16"/>
    </w:p>
    <w:p w:rsidR="005F2EA0" w:rsidRPr="00E53752" w:rsidRDefault="005F2EA0" w:rsidP="00A03367">
      <w:pPr>
        <w:rPr>
          <w:sz w:val="24"/>
          <w:szCs w:val="24"/>
        </w:rPr>
      </w:pPr>
    </w:p>
    <w:p w:rsidR="005F2EA0" w:rsidRPr="00E53752" w:rsidRDefault="002B1DBB" w:rsidP="00D82082">
      <w:pPr>
        <w:rPr>
          <w:sz w:val="24"/>
          <w:szCs w:val="24"/>
        </w:rPr>
      </w:pPr>
      <w:r w:rsidRPr="00E53752">
        <w:rPr>
          <w:sz w:val="24"/>
          <w:szCs w:val="24"/>
        </w:rPr>
        <w:t>The Delaware County Emergency Alert System Plan has been developed for the entire county to utilize to alert the citizens of the affected areas of Delaware County of a natural or technical disaster.  The objective of the plan is to document the steps</w:t>
      </w:r>
      <w:r w:rsidR="00D82082" w:rsidRPr="00E53752">
        <w:rPr>
          <w:sz w:val="24"/>
          <w:szCs w:val="24"/>
        </w:rPr>
        <w:t xml:space="preserve"> and procedures for local officials</w:t>
      </w:r>
      <w:r w:rsidRPr="00E53752">
        <w:rPr>
          <w:sz w:val="24"/>
          <w:szCs w:val="24"/>
        </w:rPr>
        <w:t xml:space="preserve"> to take for the proper notifications to the </w:t>
      </w:r>
      <w:r w:rsidR="00D82082" w:rsidRPr="00E53752">
        <w:rPr>
          <w:sz w:val="24"/>
          <w:szCs w:val="24"/>
        </w:rPr>
        <w:t>citizens of impending emergency.  Information and warnings to the public that a threatening condition is imminent can be accomplished through the use of the following resources:</w:t>
      </w:r>
    </w:p>
    <w:p w:rsidR="00D82082" w:rsidRPr="00E53752" w:rsidRDefault="00D82082" w:rsidP="00D82082">
      <w:pPr>
        <w:pStyle w:val="ListParagraph"/>
        <w:numPr>
          <w:ilvl w:val="0"/>
          <w:numId w:val="17"/>
        </w:numPr>
        <w:rPr>
          <w:sz w:val="24"/>
          <w:szCs w:val="24"/>
        </w:rPr>
      </w:pPr>
      <w:r w:rsidRPr="00E53752">
        <w:rPr>
          <w:sz w:val="24"/>
          <w:szCs w:val="24"/>
        </w:rPr>
        <w:t>Disseminating emergency information directly to the public through local broadcasting media.</w:t>
      </w:r>
    </w:p>
    <w:p w:rsidR="00D82082" w:rsidRPr="00E53752" w:rsidRDefault="00D82082" w:rsidP="00D82082">
      <w:pPr>
        <w:pStyle w:val="ListParagraph"/>
        <w:numPr>
          <w:ilvl w:val="0"/>
          <w:numId w:val="17"/>
        </w:numPr>
        <w:rPr>
          <w:sz w:val="24"/>
          <w:szCs w:val="24"/>
        </w:rPr>
      </w:pPr>
      <w:r w:rsidRPr="00E53752">
        <w:rPr>
          <w:sz w:val="24"/>
          <w:szCs w:val="24"/>
        </w:rPr>
        <w:t>NOAA Weather Radio will provide continuous 24-hour radio broadcasts of the latest weather information including sever weather warnings directly from the Weather Service office in Binghamton.</w:t>
      </w:r>
    </w:p>
    <w:p w:rsidR="00D82082" w:rsidRPr="00E53752" w:rsidRDefault="00D82082" w:rsidP="00D82082">
      <w:pPr>
        <w:pStyle w:val="ListParagraph"/>
        <w:numPr>
          <w:ilvl w:val="0"/>
          <w:numId w:val="17"/>
        </w:numPr>
        <w:rPr>
          <w:sz w:val="24"/>
          <w:szCs w:val="24"/>
        </w:rPr>
      </w:pPr>
      <w:r w:rsidRPr="00E53752">
        <w:rPr>
          <w:sz w:val="24"/>
          <w:szCs w:val="24"/>
        </w:rPr>
        <w:t>Reverse 911 will be utilize to call target affected areas with an emergency message.</w:t>
      </w:r>
    </w:p>
    <w:p w:rsidR="00D82082" w:rsidRPr="00E53752" w:rsidRDefault="00D82082" w:rsidP="00D82082">
      <w:pPr>
        <w:pStyle w:val="ListParagraph"/>
        <w:numPr>
          <w:ilvl w:val="0"/>
          <w:numId w:val="17"/>
        </w:numPr>
        <w:rPr>
          <w:sz w:val="24"/>
          <w:szCs w:val="24"/>
        </w:rPr>
      </w:pPr>
      <w:r w:rsidRPr="00E53752">
        <w:rPr>
          <w:sz w:val="24"/>
          <w:szCs w:val="24"/>
        </w:rPr>
        <w:lastRenderedPageBreak/>
        <w:t>Emergency service vehicles with siren and public address capabilities.  Many police and fire vehicles in the County are equipped with siren and public address capabilities.</w:t>
      </w:r>
    </w:p>
    <w:p w:rsidR="00D82082" w:rsidRPr="00E53752" w:rsidRDefault="00D82082" w:rsidP="00D82082">
      <w:pPr>
        <w:pStyle w:val="ListParagraph"/>
        <w:numPr>
          <w:ilvl w:val="0"/>
          <w:numId w:val="17"/>
        </w:numPr>
        <w:rPr>
          <w:sz w:val="24"/>
          <w:szCs w:val="24"/>
        </w:rPr>
      </w:pPr>
      <w:r w:rsidRPr="00E53752">
        <w:rPr>
          <w:sz w:val="24"/>
          <w:szCs w:val="24"/>
        </w:rPr>
        <w:t>Door-to-door public warning can be accomplished in some situations by the individual alerting of each residence/business in a particular area.  This can be undertaken by any designated group su</w:t>
      </w:r>
      <w:r w:rsidR="00DE1029" w:rsidRPr="00E53752">
        <w:rPr>
          <w:sz w:val="24"/>
          <w:szCs w:val="24"/>
        </w:rPr>
        <w:t>ch as auxiliary police, regular</w:t>
      </w:r>
      <w:r w:rsidRPr="00E53752">
        <w:rPr>
          <w:sz w:val="24"/>
          <w:szCs w:val="24"/>
        </w:rPr>
        <w:t xml:space="preserve"> police, fire police, and r</w:t>
      </w:r>
      <w:r w:rsidR="00DE1029" w:rsidRPr="00E53752">
        <w:rPr>
          <w:sz w:val="24"/>
          <w:szCs w:val="24"/>
        </w:rPr>
        <w:t xml:space="preserve">egular firefighters, visiting each dwelling in the affected area and relating the emergency information to the building occupants. </w:t>
      </w:r>
    </w:p>
    <w:p w:rsidR="00DE1029" w:rsidRPr="00E53752" w:rsidRDefault="00DE1029" w:rsidP="00CD4C39">
      <w:pPr>
        <w:rPr>
          <w:sz w:val="24"/>
          <w:szCs w:val="24"/>
        </w:rPr>
      </w:pPr>
      <w:r w:rsidRPr="00E53752">
        <w:rPr>
          <w:sz w:val="24"/>
          <w:szCs w:val="24"/>
        </w:rPr>
        <w:t xml:space="preserve">The Walton Flood Commission (PPI committee) should work with the Delaware County Emergency Service and the Walton Fire Department to develop flood warning system educational information </w:t>
      </w:r>
      <w:r w:rsidR="00CD4C39" w:rsidRPr="00E53752">
        <w:rPr>
          <w:sz w:val="24"/>
          <w:szCs w:val="24"/>
        </w:rPr>
        <w:t xml:space="preserve">that identifies flood hazard warning signals, evacuation and flood safety </w:t>
      </w:r>
      <w:r w:rsidRPr="00E53752">
        <w:rPr>
          <w:sz w:val="24"/>
          <w:szCs w:val="24"/>
        </w:rPr>
        <w:t xml:space="preserve">and </w:t>
      </w:r>
      <w:r w:rsidR="00CD4C39" w:rsidRPr="00E53752">
        <w:rPr>
          <w:sz w:val="24"/>
          <w:szCs w:val="24"/>
        </w:rPr>
        <w:t xml:space="preserve">develop </w:t>
      </w:r>
      <w:r w:rsidRPr="00E53752">
        <w:rPr>
          <w:sz w:val="24"/>
          <w:szCs w:val="24"/>
        </w:rPr>
        <w:t xml:space="preserve">a way to disseminate flood warning information year-round.  </w:t>
      </w:r>
      <w:r w:rsidR="00CD4C39" w:rsidRPr="00E53752">
        <w:rPr>
          <w:sz w:val="24"/>
          <w:szCs w:val="24"/>
        </w:rPr>
        <w:t xml:space="preserve">Real Time Stream data is link on the Village and Town of Walton’s website as well as links for floodsmart.gov and redcross.org. </w:t>
      </w:r>
    </w:p>
    <w:p w:rsidR="004D74BB" w:rsidRPr="00E53752" w:rsidRDefault="004D74BB" w:rsidP="00421501">
      <w:pPr>
        <w:pStyle w:val="Heading1"/>
        <w:rPr>
          <w:color w:val="auto"/>
        </w:rPr>
      </w:pPr>
      <w:bookmarkStart w:id="17" w:name="_Toc473707763"/>
      <w:r w:rsidRPr="00E53752">
        <w:rPr>
          <w:color w:val="auto"/>
        </w:rPr>
        <w:t>Annual Evaluation</w:t>
      </w:r>
      <w:bookmarkEnd w:id="17"/>
    </w:p>
    <w:p w:rsidR="00206BD5" w:rsidRPr="00E53752" w:rsidRDefault="00206BD5" w:rsidP="004D74BB">
      <w:pPr>
        <w:rPr>
          <w:sz w:val="24"/>
          <w:szCs w:val="24"/>
        </w:rPr>
      </w:pPr>
    </w:p>
    <w:p w:rsidR="004D74BB" w:rsidRPr="00E53752" w:rsidRDefault="004D74BB" w:rsidP="004D74BB">
      <w:pPr>
        <w:rPr>
          <w:sz w:val="24"/>
          <w:szCs w:val="24"/>
        </w:rPr>
      </w:pPr>
      <w:r w:rsidRPr="00E53752">
        <w:rPr>
          <w:sz w:val="24"/>
          <w:szCs w:val="24"/>
        </w:rPr>
        <w:t xml:space="preserve">The PPI committee shall continue to meet monthly at the Walton Flood Commission meetings.  At the meetings it will be determined if there are any educational opportunities </w:t>
      </w:r>
      <w:r w:rsidR="00437BEB" w:rsidRPr="00E53752">
        <w:rPr>
          <w:sz w:val="24"/>
          <w:szCs w:val="24"/>
        </w:rPr>
        <w:t>as community events are announced throughout the year.  The PPI document will be evaluated at least once a year to determine if any revisions are necessary.  The evaluation</w:t>
      </w:r>
      <w:r w:rsidR="00E27990" w:rsidRPr="00E53752">
        <w:rPr>
          <w:sz w:val="24"/>
          <w:szCs w:val="24"/>
        </w:rPr>
        <w:t xml:space="preserve"> and documentation</w:t>
      </w:r>
      <w:r w:rsidR="00437BEB" w:rsidRPr="00E53752">
        <w:rPr>
          <w:sz w:val="24"/>
          <w:szCs w:val="24"/>
        </w:rPr>
        <w:t xml:space="preserve"> shall cover the following:</w:t>
      </w:r>
    </w:p>
    <w:p w:rsidR="00E27990" w:rsidRPr="00E53752" w:rsidRDefault="00E27990" w:rsidP="00437BEB">
      <w:pPr>
        <w:pStyle w:val="ListParagraph"/>
        <w:numPr>
          <w:ilvl w:val="0"/>
          <w:numId w:val="6"/>
        </w:numPr>
        <w:rPr>
          <w:sz w:val="24"/>
          <w:szCs w:val="24"/>
        </w:rPr>
      </w:pPr>
      <w:r w:rsidRPr="00E53752">
        <w:rPr>
          <w:sz w:val="24"/>
          <w:szCs w:val="24"/>
        </w:rPr>
        <w:t xml:space="preserve">The target audiences, the messages, and the desired outcomes </w:t>
      </w:r>
    </w:p>
    <w:p w:rsidR="00E27990" w:rsidRPr="00E53752" w:rsidRDefault="00E27990" w:rsidP="00E27990">
      <w:pPr>
        <w:pStyle w:val="ListParagraph"/>
        <w:numPr>
          <w:ilvl w:val="1"/>
          <w:numId w:val="6"/>
        </w:numPr>
        <w:rPr>
          <w:sz w:val="24"/>
          <w:szCs w:val="24"/>
        </w:rPr>
      </w:pPr>
      <w:r w:rsidRPr="00E53752">
        <w:rPr>
          <w:sz w:val="24"/>
          <w:szCs w:val="24"/>
        </w:rPr>
        <w:t>Changes in target audiences</w:t>
      </w:r>
    </w:p>
    <w:p w:rsidR="00437BEB" w:rsidRPr="00E53752" w:rsidRDefault="00437BEB" w:rsidP="00E27990">
      <w:pPr>
        <w:pStyle w:val="ListParagraph"/>
        <w:numPr>
          <w:ilvl w:val="1"/>
          <w:numId w:val="6"/>
        </w:numPr>
        <w:rPr>
          <w:sz w:val="24"/>
          <w:szCs w:val="24"/>
        </w:rPr>
      </w:pPr>
      <w:r w:rsidRPr="00E53752">
        <w:rPr>
          <w:sz w:val="24"/>
          <w:szCs w:val="24"/>
        </w:rPr>
        <w:t>Additional messages or topics that are flood related</w:t>
      </w:r>
    </w:p>
    <w:p w:rsidR="00E27990" w:rsidRPr="00E53752" w:rsidRDefault="00E27990" w:rsidP="00E27990">
      <w:pPr>
        <w:pStyle w:val="ListParagraph"/>
        <w:numPr>
          <w:ilvl w:val="0"/>
          <w:numId w:val="6"/>
        </w:numPr>
        <w:rPr>
          <w:sz w:val="24"/>
          <w:szCs w:val="24"/>
        </w:rPr>
      </w:pPr>
      <w:r w:rsidRPr="00E53752">
        <w:rPr>
          <w:sz w:val="24"/>
          <w:szCs w:val="24"/>
        </w:rPr>
        <w:t>The projects in the PPI used to convey the messages</w:t>
      </w:r>
    </w:p>
    <w:p w:rsidR="00E27990" w:rsidRPr="00E53752" w:rsidRDefault="00E27990" w:rsidP="00E27990">
      <w:pPr>
        <w:pStyle w:val="ListParagraph"/>
        <w:numPr>
          <w:ilvl w:val="1"/>
          <w:numId w:val="6"/>
        </w:numPr>
        <w:rPr>
          <w:sz w:val="24"/>
          <w:szCs w:val="24"/>
        </w:rPr>
      </w:pPr>
      <w:r w:rsidRPr="00E53752">
        <w:rPr>
          <w:sz w:val="24"/>
          <w:szCs w:val="24"/>
        </w:rPr>
        <w:t>Which projects were implemented</w:t>
      </w:r>
    </w:p>
    <w:p w:rsidR="00437BEB" w:rsidRPr="00E53752" w:rsidRDefault="00437BEB" w:rsidP="00E27990">
      <w:pPr>
        <w:pStyle w:val="ListParagraph"/>
        <w:numPr>
          <w:ilvl w:val="1"/>
          <w:numId w:val="6"/>
        </w:numPr>
        <w:rPr>
          <w:sz w:val="24"/>
          <w:szCs w:val="24"/>
        </w:rPr>
      </w:pPr>
      <w:r w:rsidRPr="00E53752">
        <w:rPr>
          <w:sz w:val="24"/>
          <w:szCs w:val="24"/>
        </w:rPr>
        <w:t>Addition or omission of projects as the communities move forward with flood projects</w:t>
      </w:r>
    </w:p>
    <w:p w:rsidR="00E27990" w:rsidRPr="00E53752" w:rsidRDefault="00E27990" w:rsidP="00E27990">
      <w:pPr>
        <w:pStyle w:val="ListParagraph"/>
        <w:numPr>
          <w:ilvl w:val="1"/>
          <w:numId w:val="6"/>
        </w:numPr>
        <w:rPr>
          <w:sz w:val="24"/>
          <w:szCs w:val="24"/>
        </w:rPr>
      </w:pPr>
      <w:r w:rsidRPr="00E53752">
        <w:rPr>
          <w:sz w:val="24"/>
          <w:szCs w:val="24"/>
        </w:rPr>
        <w:t>Why some projects were not implemented (if any)</w:t>
      </w:r>
    </w:p>
    <w:p w:rsidR="00E27990" w:rsidRPr="00E53752" w:rsidRDefault="00E27990" w:rsidP="00E27990">
      <w:pPr>
        <w:pStyle w:val="ListParagraph"/>
        <w:numPr>
          <w:ilvl w:val="0"/>
          <w:numId w:val="6"/>
        </w:numPr>
        <w:rPr>
          <w:sz w:val="24"/>
          <w:szCs w:val="24"/>
        </w:rPr>
      </w:pPr>
      <w:r w:rsidRPr="00E53752">
        <w:rPr>
          <w:sz w:val="24"/>
          <w:szCs w:val="24"/>
        </w:rPr>
        <w:t>What progress was made toward the desired outcomes</w:t>
      </w:r>
    </w:p>
    <w:p w:rsidR="00E27990" w:rsidRPr="00E53752" w:rsidRDefault="00E27990" w:rsidP="00E27990">
      <w:pPr>
        <w:pStyle w:val="ListParagraph"/>
        <w:numPr>
          <w:ilvl w:val="0"/>
          <w:numId w:val="6"/>
        </w:numPr>
        <w:rPr>
          <w:sz w:val="24"/>
          <w:szCs w:val="24"/>
        </w:rPr>
      </w:pPr>
      <w:r w:rsidRPr="00E53752">
        <w:rPr>
          <w:sz w:val="24"/>
          <w:szCs w:val="24"/>
        </w:rPr>
        <w:t>What should be changed (including what messages, outcomes, and projects should be revised or dropped, and what new ones should be initiated).</w:t>
      </w:r>
    </w:p>
    <w:p w:rsidR="00437BEB" w:rsidRPr="00E53752" w:rsidRDefault="00437BEB" w:rsidP="00E27990">
      <w:pPr>
        <w:pStyle w:val="ListParagraph"/>
        <w:numPr>
          <w:ilvl w:val="1"/>
          <w:numId w:val="6"/>
        </w:numPr>
        <w:rPr>
          <w:sz w:val="24"/>
          <w:szCs w:val="24"/>
        </w:rPr>
      </w:pPr>
      <w:r w:rsidRPr="00E53752">
        <w:rPr>
          <w:sz w:val="24"/>
          <w:szCs w:val="24"/>
        </w:rPr>
        <w:t>The enhancement of recommendations to convey a better flood awareness messages to key stakeholders.</w:t>
      </w:r>
    </w:p>
    <w:p w:rsidR="00437BEB" w:rsidRPr="00E53752" w:rsidRDefault="00437BEB" w:rsidP="00437BEB">
      <w:pPr>
        <w:rPr>
          <w:sz w:val="24"/>
          <w:szCs w:val="24"/>
        </w:rPr>
      </w:pPr>
    </w:p>
    <w:p w:rsidR="00E05C9F" w:rsidRPr="00E27990" w:rsidRDefault="00437BEB" w:rsidP="00E27990">
      <w:pPr>
        <w:rPr>
          <w:sz w:val="24"/>
          <w:szCs w:val="24"/>
        </w:rPr>
      </w:pPr>
      <w:r w:rsidRPr="00961CA7">
        <w:rPr>
          <w:sz w:val="24"/>
          <w:szCs w:val="24"/>
        </w:rPr>
        <w:t>The floodplain manager shall be responsible for the update and evaluation of this PPI document which will be included as part of the Town’s and Village’s CRS recertification.  The floodplain mana</w:t>
      </w:r>
      <w:r w:rsidR="005B0A59" w:rsidRPr="00961CA7">
        <w:rPr>
          <w:sz w:val="24"/>
          <w:szCs w:val="24"/>
        </w:rPr>
        <w:t>ger shall provide the d</w:t>
      </w:r>
      <w:r w:rsidRPr="00961CA7">
        <w:rPr>
          <w:sz w:val="24"/>
          <w:szCs w:val="24"/>
        </w:rPr>
        <w:t xml:space="preserve">ocumentation of the review and evaluation of the PPI documents </w:t>
      </w:r>
      <w:r w:rsidRPr="00961CA7">
        <w:rPr>
          <w:sz w:val="24"/>
          <w:szCs w:val="24"/>
        </w:rPr>
        <w:lastRenderedPageBreak/>
        <w:t>annually.  This shall be in a form that shows the outreach and education efforts that were completed</w:t>
      </w:r>
      <w:r w:rsidR="005B0A59" w:rsidRPr="00961CA7">
        <w:rPr>
          <w:sz w:val="24"/>
          <w:szCs w:val="24"/>
        </w:rPr>
        <w:t xml:space="preserve"> with copies of the sign in sheet, agenda</w:t>
      </w:r>
      <w:r w:rsidR="00E05C9F">
        <w:rPr>
          <w:sz w:val="24"/>
          <w:szCs w:val="24"/>
        </w:rPr>
        <w:t xml:space="preserve"> and</w:t>
      </w:r>
      <w:r w:rsidR="005B0A59" w:rsidRPr="00961CA7">
        <w:rPr>
          <w:sz w:val="24"/>
          <w:szCs w:val="24"/>
        </w:rPr>
        <w:t xml:space="preserve"> any other reference material</w:t>
      </w:r>
      <w:r w:rsidR="00E05C9F">
        <w:rPr>
          <w:sz w:val="24"/>
          <w:szCs w:val="24"/>
        </w:rPr>
        <w:t xml:space="preserve">. </w:t>
      </w:r>
    </w:p>
    <w:p w:rsidR="00511A7D" w:rsidRPr="00961CA7" w:rsidRDefault="00511A7D" w:rsidP="005B0A59">
      <w:pPr>
        <w:rPr>
          <w:sz w:val="24"/>
          <w:szCs w:val="24"/>
        </w:rPr>
      </w:pPr>
    </w:p>
    <w:p w:rsidR="00511A7D" w:rsidRPr="00421501" w:rsidRDefault="00511A7D" w:rsidP="00421501">
      <w:pPr>
        <w:pStyle w:val="Heading1"/>
        <w:rPr>
          <w:color w:val="auto"/>
        </w:rPr>
      </w:pPr>
      <w:bookmarkStart w:id="18" w:name="_Toc473707764"/>
      <w:r w:rsidRPr="00421501">
        <w:rPr>
          <w:color w:val="auto"/>
        </w:rPr>
        <w:t>Adoption</w:t>
      </w:r>
      <w:bookmarkEnd w:id="18"/>
    </w:p>
    <w:p w:rsidR="00511A7D" w:rsidRPr="00961CA7" w:rsidRDefault="00511A7D" w:rsidP="005B0A59">
      <w:pPr>
        <w:rPr>
          <w:sz w:val="24"/>
          <w:szCs w:val="24"/>
        </w:rPr>
      </w:pPr>
      <w:r w:rsidRPr="00961CA7">
        <w:rPr>
          <w:sz w:val="24"/>
          <w:szCs w:val="24"/>
        </w:rPr>
        <w:t xml:space="preserve">On _______ , the Village of Walton held a public hearing and formally adopted the Program for Public Information, as recommended by the Walton Flood Commission (PPI committee). </w:t>
      </w:r>
    </w:p>
    <w:p w:rsidR="00511A7D" w:rsidRPr="00961CA7" w:rsidRDefault="00511A7D" w:rsidP="00511A7D">
      <w:pPr>
        <w:rPr>
          <w:sz w:val="24"/>
          <w:szCs w:val="24"/>
        </w:rPr>
      </w:pPr>
    </w:p>
    <w:p w:rsidR="00511A7D" w:rsidRPr="00961CA7" w:rsidRDefault="00511A7D" w:rsidP="00511A7D">
      <w:pPr>
        <w:rPr>
          <w:sz w:val="24"/>
          <w:szCs w:val="24"/>
        </w:rPr>
      </w:pPr>
      <w:r w:rsidRPr="00961CA7">
        <w:rPr>
          <w:sz w:val="24"/>
          <w:szCs w:val="24"/>
        </w:rPr>
        <w:t xml:space="preserve">On _______ , the Town of Walton held a public hearing and formally adopted the Program for Public Information, as recommended by the Walton Flood Commission (PPI committee). </w:t>
      </w:r>
    </w:p>
    <w:sectPr w:rsidR="00511A7D" w:rsidRPr="00961CA7" w:rsidSect="00B64F37">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AFF" w:rsidRDefault="00A71AFF" w:rsidP="00DC19F2">
      <w:pPr>
        <w:spacing w:line="240" w:lineRule="auto"/>
      </w:pPr>
      <w:r>
        <w:separator/>
      </w:r>
    </w:p>
  </w:endnote>
  <w:endnote w:type="continuationSeparator" w:id="0">
    <w:p w:rsidR="00A71AFF" w:rsidRDefault="00A71AFF" w:rsidP="00DC19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154553"/>
      <w:docPartObj>
        <w:docPartGallery w:val="Page Numbers (Bottom of Page)"/>
        <w:docPartUnique/>
      </w:docPartObj>
    </w:sdtPr>
    <w:sdtContent>
      <w:p w:rsidR="001D788D" w:rsidRDefault="006E6B86">
        <w:pPr>
          <w:pStyle w:val="Footer"/>
          <w:jc w:val="right"/>
        </w:pPr>
        <w:fldSimple w:instr=" PAGE   \* MERGEFORMAT ">
          <w:r w:rsidR="003B3627">
            <w:rPr>
              <w:noProof/>
            </w:rPr>
            <w:t>1</w:t>
          </w:r>
        </w:fldSimple>
      </w:p>
    </w:sdtContent>
  </w:sdt>
  <w:p w:rsidR="001D788D" w:rsidRDefault="001D7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AFF" w:rsidRDefault="00A71AFF" w:rsidP="00DC19F2">
      <w:pPr>
        <w:spacing w:line="240" w:lineRule="auto"/>
      </w:pPr>
      <w:r>
        <w:separator/>
      </w:r>
    </w:p>
  </w:footnote>
  <w:footnote w:type="continuationSeparator" w:id="0">
    <w:p w:rsidR="00A71AFF" w:rsidRDefault="00A71AFF" w:rsidP="00DC19F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1DD6"/>
    <w:multiLevelType w:val="hybridMultilevel"/>
    <w:tmpl w:val="87EA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E39AB"/>
    <w:multiLevelType w:val="hybridMultilevel"/>
    <w:tmpl w:val="92C8A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82FEC"/>
    <w:multiLevelType w:val="hybridMultilevel"/>
    <w:tmpl w:val="56AA5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27359"/>
    <w:multiLevelType w:val="hybridMultilevel"/>
    <w:tmpl w:val="C1FEA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14001C"/>
    <w:multiLevelType w:val="hybridMultilevel"/>
    <w:tmpl w:val="D95E8B4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236E7192"/>
    <w:multiLevelType w:val="hybridMultilevel"/>
    <w:tmpl w:val="7F8E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905EE"/>
    <w:multiLevelType w:val="hybridMultilevel"/>
    <w:tmpl w:val="92C8A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D16C4"/>
    <w:multiLevelType w:val="hybridMultilevel"/>
    <w:tmpl w:val="18D644A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3BC12DBD"/>
    <w:multiLevelType w:val="hybridMultilevel"/>
    <w:tmpl w:val="CD06E7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D5D66DA"/>
    <w:multiLevelType w:val="hybridMultilevel"/>
    <w:tmpl w:val="03F63862"/>
    <w:lvl w:ilvl="0" w:tplc="6B7A80BE">
      <w:start w:val="1"/>
      <w:numFmt w:val="bullet"/>
      <w:lvlText w:val="–"/>
      <w:lvlJc w:val="left"/>
      <w:pPr>
        <w:tabs>
          <w:tab w:val="num" w:pos="720"/>
        </w:tabs>
        <w:ind w:left="720" w:hanging="360"/>
      </w:pPr>
      <w:rPr>
        <w:rFonts w:ascii="Corbel" w:hAnsi="Corbel" w:hint="default"/>
      </w:rPr>
    </w:lvl>
    <w:lvl w:ilvl="1" w:tplc="92F8D4FA" w:tentative="1">
      <w:start w:val="1"/>
      <w:numFmt w:val="bullet"/>
      <w:lvlText w:val="–"/>
      <w:lvlJc w:val="left"/>
      <w:pPr>
        <w:tabs>
          <w:tab w:val="num" w:pos="1440"/>
        </w:tabs>
        <w:ind w:left="1440" w:hanging="360"/>
      </w:pPr>
      <w:rPr>
        <w:rFonts w:ascii="Corbel" w:hAnsi="Corbel" w:hint="default"/>
      </w:rPr>
    </w:lvl>
    <w:lvl w:ilvl="2" w:tplc="F352241C" w:tentative="1">
      <w:start w:val="1"/>
      <w:numFmt w:val="bullet"/>
      <w:lvlText w:val="–"/>
      <w:lvlJc w:val="left"/>
      <w:pPr>
        <w:tabs>
          <w:tab w:val="num" w:pos="2160"/>
        </w:tabs>
        <w:ind w:left="2160" w:hanging="360"/>
      </w:pPr>
      <w:rPr>
        <w:rFonts w:ascii="Corbel" w:hAnsi="Corbel" w:hint="default"/>
      </w:rPr>
    </w:lvl>
    <w:lvl w:ilvl="3" w:tplc="C1D2292C" w:tentative="1">
      <w:start w:val="1"/>
      <w:numFmt w:val="bullet"/>
      <w:lvlText w:val="–"/>
      <w:lvlJc w:val="left"/>
      <w:pPr>
        <w:tabs>
          <w:tab w:val="num" w:pos="2880"/>
        </w:tabs>
        <w:ind w:left="2880" w:hanging="360"/>
      </w:pPr>
      <w:rPr>
        <w:rFonts w:ascii="Corbel" w:hAnsi="Corbel" w:hint="default"/>
      </w:rPr>
    </w:lvl>
    <w:lvl w:ilvl="4" w:tplc="FB6A9552" w:tentative="1">
      <w:start w:val="1"/>
      <w:numFmt w:val="bullet"/>
      <w:lvlText w:val="–"/>
      <w:lvlJc w:val="left"/>
      <w:pPr>
        <w:tabs>
          <w:tab w:val="num" w:pos="3600"/>
        </w:tabs>
        <w:ind w:left="3600" w:hanging="360"/>
      </w:pPr>
      <w:rPr>
        <w:rFonts w:ascii="Corbel" w:hAnsi="Corbel" w:hint="default"/>
      </w:rPr>
    </w:lvl>
    <w:lvl w:ilvl="5" w:tplc="CEEAA1A4" w:tentative="1">
      <w:start w:val="1"/>
      <w:numFmt w:val="bullet"/>
      <w:lvlText w:val="–"/>
      <w:lvlJc w:val="left"/>
      <w:pPr>
        <w:tabs>
          <w:tab w:val="num" w:pos="4320"/>
        </w:tabs>
        <w:ind w:left="4320" w:hanging="360"/>
      </w:pPr>
      <w:rPr>
        <w:rFonts w:ascii="Corbel" w:hAnsi="Corbel" w:hint="default"/>
      </w:rPr>
    </w:lvl>
    <w:lvl w:ilvl="6" w:tplc="A9E063DA" w:tentative="1">
      <w:start w:val="1"/>
      <w:numFmt w:val="bullet"/>
      <w:lvlText w:val="–"/>
      <w:lvlJc w:val="left"/>
      <w:pPr>
        <w:tabs>
          <w:tab w:val="num" w:pos="5040"/>
        </w:tabs>
        <w:ind w:left="5040" w:hanging="360"/>
      </w:pPr>
      <w:rPr>
        <w:rFonts w:ascii="Corbel" w:hAnsi="Corbel" w:hint="default"/>
      </w:rPr>
    </w:lvl>
    <w:lvl w:ilvl="7" w:tplc="0A84C6AA" w:tentative="1">
      <w:start w:val="1"/>
      <w:numFmt w:val="bullet"/>
      <w:lvlText w:val="–"/>
      <w:lvlJc w:val="left"/>
      <w:pPr>
        <w:tabs>
          <w:tab w:val="num" w:pos="5760"/>
        </w:tabs>
        <w:ind w:left="5760" w:hanging="360"/>
      </w:pPr>
      <w:rPr>
        <w:rFonts w:ascii="Corbel" w:hAnsi="Corbel" w:hint="default"/>
      </w:rPr>
    </w:lvl>
    <w:lvl w:ilvl="8" w:tplc="EE20EFA6" w:tentative="1">
      <w:start w:val="1"/>
      <w:numFmt w:val="bullet"/>
      <w:lvlText w:val="–"/>
      <w:lvlJc w:val="left"/>
      <w:pPr>
        <w:tabs>
          <w:tab w:val="num" w:pos="6480"/>
        </w:tabs>
        <w:ind w:left="6480" w:hanging="360"/>
      </w:pPr>
      <w:rPr>
        <w:rFonts w:ascii="Corbel" w:hAnsi="Corbel" w:hint="default"/>
      </w:rPr>
    </w:lvl>
  </w:abstractNum>
  <w:abstractNum w:abstractNumId="10">
    <w:nsid w:val="40B408F0"/>
    <w:multiLevelType w:val="hybridMultilevel"/>
    <w:tmpl w:val="92C8A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355FBD"/>
    <w:multiLevelType w:val="hybridMultilevel"/>
    <w:tmpl w:val="334AF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14C17B2"/>
    <w:multiLevelType w:val="hybridMultilevel"/>
    <w:tmpl w:val="92C8A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315D56"/>
    <w:multiLevelType w:val="hybridMultilevel"/>
    <w:tmpl w:val="00BEF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68000C"/>
    <w:multiLevelType w:val="hybridMultilevel"/>
    <w:tmpl w:val="92C8A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1D7B91"/>
    <w:multiLevelType w:val="hybridMultilevel"/>
    <w:tmpl w:val="5B987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867A97"/>
    <w:multiLevelType w:val="hybridMultilevel"/>
    <w:tmpl w:val="B05E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2"/>
  </w:num>
  <w:num w:numId="5">
    <w:abstractNumId w:val="6"/>
  </w:num>
  <w:num w:numId="6">
    <w:abstractNumId w:val="15"/>
  </w:num>
  <w:num w:numId="7">
    <w:abstractNumId w:val="16"/>
  </w:num>
  <w:num w:numId="8">
    <w:abstractNumId w:val="11"/>
  </w:num>
  <w:num w:numId="9">
    <w:abstractNumId w:val="9"/>
  </w:num>
  <w:num w:numId="10">
    <w:abstractNumId w:val="0"/>
  </w:num>
  <w:num w:numId="11">
    <w:abstractNumId w:val="5"/>
  </w:num>
  <w:num w:numId="12">
    <w:abstractNumId w:val="2"/>
  </w:num>
  <w:num w:numId="13">
    <w:abstractNumId w:val="1"/>
  </w:num>
  <w:num w:numId="14">
    <w:abstractNumId w:val="10"/>
  </w:num>
  <w:num w:numId="15">
    <w:abstractNumId w:val="8"/>
  </w:num>
  <w:num w:numId="16">
    <w:abstractNumId w:val="1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1"/>
    <w:footnote w:id="0"/>
  </w:footnotePr>
  <w:endnotePr>
    <w:endnote w:id="-1"/>
    <w:endnote w:id="0"/>
  </w:endnotePr>
  <w:compat/>
  <w:rsids>
    <w:rsidRoot w:val="00EE1025"/>
    <w:rsid w:val="0000217E"/>
    <w:rsid w:val="000062DE"/>
    <w:rsid w:val="00024469"/>
    <w:rsid w:val="000252CE"/>
    <w:rsid w:val="00025C3C"/>
    <w:rsid w:val="00045312"/>
    <w:rsid w:val="0005424B"/>
    <w:rsid w:val="00055553"/>
    <w:rsid w:val="00065ECF"/>
    <w:rsid w:val="00066F30"/>
    <w:rsid w:val="00072360"/>
    <w:rsid w:val="00073464"/>
    <w:rsid w:val="0007366F"/>
    <w:rsid w:val="0007605B"/>
    <w:rsid w:val="00076EBD"/>
    <w:rsid w:val="00083362"/>
    <w:rsid w:val="0009257B"/>
    <w:rsid w:val="000C5250"/>
    <w:rsid w:val="000C5CC5"/>
    <w:rsid w:val="000C6304"/>
    <w:rsid w:val="000D53DC"/>
    <w:rsid w:val="000E1AAA"/>
    <w:rsid w:val="000E40DE"/>
    <w:rsid w:val="000F091F"/>
    <w:rsid w:val="001050D4"/>
    <w:rsid w:val="001108CE"/>
    <w:rsid w:val="00116285"/>
    <w:rsid w:val="00141774"/>
    <w:rsid w:val="0014674A"/>
    <w:rsid w:val="00150C12"/>
    <w:rsid w:val="00156C5C"/>
    <w:rsid w:val="00157C0F"/>
    <w:rsid w:val="00161706"/>
    <w:rsid w:val="00165C7F"/>
    <w:rsid w:val="0018460F"/>
    <w:rsid w:val="00185F23"/>
    <w:rsid w:val="001947A7"/>
    <w:rsid w:val="00197E37"/>
    <w:rsid w:val="001B38EE"/>
    <w:rsid w:val="001B3B09"/>
    <w:rsid w:val="001B3DCA"/>
    <w:rsid w:val="001D02E7"/>
    <w:rsid w:val="001D788D"/>
    <w:rsid w:val="001E05EA"/>
    <w:rsid w:val="001F581E"/>
    <w:rsid w:val="00206BD5"/>
    <w:rsid w:val="00213B38"/>
    <w:rsid w:val="00226CEA"/>
    <w:rsid w:val="00241D24"/>
    <w:rsid w:val="00247BEF"/>
    <w:rsid w:val="00260AA7"/>
    <w:rsid w:val="00263454"/>
    <w:rsid w:val="002741F7"/>
    <w:rsid w:val="00276553"/>
    <w:rsid w:val="00277E0E"/>
    <w:rsid w:val="00283B8B"/>
    <w:rsid w:val="00292F32"/>
    <w:rsid w:val="002A5F4D"/>
    <w:rsid w:val="002A6688"/>
    <w:rsid w:val="002B1DBB"/>
    <w:rsid w:val="002C57AB"/>
    <w:rsid w:val="002D408C"/>
    <w:rsid w:val="002D79DE"/>
    <w:rsid w:val="002E7A3D"/>
    <w:rsid w:val="00302195"/>
    <w:rsid w:val="00303C28"/>
    <w:rsid w:val="003244C3"/>
    <w:rsid w:val="0032495D"/>
    <w:rsid w:val="003359C6"/>
    <w:rsid w:val="00335BD5"/>
    <w:rsid w:val="00340D88"/>
    <w:rsid w:val="00343B87"/>
    <w:rsid w:val="00357318"/>
    <w:rsid w:val="00365261"/>
    <w:rsid w:val="00383262"/>
    <w:rsid w:val="00391746"/>
    <w:rsid w:val="003A2474"/>
    <w:rsid w:val="003B3627"/>
    <w:rsid w:val="003B5267"/>
    <w:rsid w:val="003C5583"/>
    <w:rsid w:val="003C5D39"/>
    <w:rsid w:val="003D156D"/>
    <w:rsid w:val="003D7AAA"/>
    <w:rsid w:val="003E058D"/>
    <w:rsid w:val="003E6B1B"/>
    <w:rsid w:val="003F2B07"/>
    <w:rsid w:val="003F694D"/>
    <w:rsid w:val="00404DDF"/>
    <w:rsid w:val="004111A4"/>
    <w:rsid w:val="00421501"/>
    <w:rsid w:val="00422447"/>
    <w:rsid w:val="004229CC"/>
    <w:rsid w:val="004242CC"/>
    <w:rsid w:val="00437BEB"/>
    <w:rsid w:val="00441D26"/>
    <w:rsid w:val="0045012A"/>
    <w:rsid w:val="004656B7"/>
    <w:rsid w:val="00470D68"/>
    <w:rsid w:val="004C255D"/>
    <w:rsid w:val="004C4B19"/>
    <w:rsid w:val="004D74BB"/>
    <w:rsid w:val="004E05B2"/>
    <w:rsid w:val="004F27F7"/>
    <w:rsid w:val="00511A7D"/>
    <w:rsid w:val="0051340D"/>
    <w:rsid w:val="005314EC"/>
    <w:rsid w:val="00531EA0"/>
    <w:rsid w:val="00567C99"/>
    <w:rsid w:val="005754F2"/>
    <w:rsid w:val="00583B03"/>
    <w:rsid w:val="00585984"/>
    <w:rsid w:val="00590EBB"/>
    <w:rsid w:val="005978DE"/>
    <w:rsid w:val="005A1392"/>
    <w:rsid w:val="005B0A59"/>
    <w:rsid w:val="005B5CDF"/>
    <w:rsid w:val="005B5F59"/>
    <w:rsid w:val="005C1B79"/>
    <w:rsid w:val="005D69AB"/>
    <w:rsid w:val="005F2EA0"/>
    <w:rsid w:val="005F3B73"/>
    <w:rsid w:val="00603639"/>
    <w:rsid w:val="00635C47"/>
    <w:rsid w:val="00640DBA"/>
    <w:rsid w:val="0064215C"/>
    <w:rsid w:val="006441C1"/>
    <w:rsid w:val="00645766"/>
    <w:rsid w:val="0064656F"/>
    <w:rsid w:val="006500A9"/>
    <w:rsid w:val="0067098D"/>
    <w:rsid w:val="006A4358"/>
    <w:rsid w:val="006A78FF"/>
    <w:rsid w:val="006B136F"/>
    <w:rsid w:val="006D17B9"/>
    <w:rsid w:val="006D2242"/>
    <w:rsid w:val="006E01F7"/>
    <w:rsid w:val="006E6A33"/>
    <w:rsid w:val="006E6B86"/>
    <w:rsid w:val="006F3FCD"/>
    <w:rsid w:val="007007DA"/>
    <w:rsid w:val="0071240E"/>
    <w:rsid w:val="00715852"/>
    <w:rsid w:val="00716AE8"/>
    <w:rsid w:val="007208AA"/>
    <w:rsid w:val="0072095D"/>
    <w:rsid w:val="00722FFD"/>
    <w:rsid w:val="007367A2"/>
    <w:rsid w:val="00746662"/>
    <w:rsid w:val="00750697"/>
    <w:rsid w:val="00752D8F"/>
    <w:rsid w:val="00755742"/>
    <w:rsid w:val="007629A4"/>
    <w:rsid w:val="00763192"/>
    <w:rsid w:val="0078031B"/>
    <w:rsid w:val="00790CDC"/>
    <w:rsid w:val="0079543D"/>
    <w:rsid w:val="007B19E3"/>
    <w:rsid w:val="007B2E9D"/>
    <w:rsid w:val="007D2DC7"/>
    <w:rsid w:val="007E1F06"/>
    <w:rsid w:val="007E4291"/>
    <w:rsid w:val="007F68F5"/>
    <w:rsid w:val="008143FE"/>
    <w:rsid w:val="00814D91"/>
    <w:rsid w:val="0081742A"/>
    <w:rsid w:val="0081758C"/>
    <w:rsid w:val="0082097F"/>
    <w:rsid w:val="00824D84"/>
    <w:rsid w:val="008256DB"/>
    <w:rsid w:val="008257D1"/>
    <w:rsid w:val="008276C1"/>
    <w:rsid w:val="00847D05"/>
    <w:rsid w:val="00851631"/>
    <w:rsid w:val="008539F5"/>
    <w:rsid w:val="00860953"/>
    <w:rsid w:val="008742AC"/>
    <w:rsid w:val="00890121"/>
    <w:rsid w:val="008922CB"/>
    <w:rsid w:val="008A1C47"/>
    <w:rsid w:val="008A3841"/>
    <w:rsid w:val="008B1162"/>
    <w:rsid w:val="008B6FE0"/>
    <w:rsid w:val="008D7FB3"/>
    <w:rsid w:val="008E2067"/>
    <w:rsid w:val="008E41F7"/>
    <w:rsid w:val="008F56B9"/>
    <w:rsid w:val="00901BA1"/>
    <w:rsid w:val="00904B96"/>
    <w:rsid w:val="00914495"/>
    <w:rsid w:val="00922050"/>
    <w:rsid w:val="00960637"/>
    <w:rsid w:val="00961CA7"/>
    <w:rsid w:val="00963549"/>
    <w:rsid w:val="0096431A"/>
    <w:rsid w:val="009709A0"/>
    <w:rsid w:val="00983A84"/>
    <w:rsid w:val="00984008"/>
    <w:rsid w:val="00985517"/>
    <w:rsid w:val="009A134A"/>
    <w:rsid w:val="009B2DBD"/>
    <w:rsid w:val="009C21C7"/>
    <w:rsid w:val="009C76CB"/>
    <w:rsid w:val="009F5474"/>
    <w:rsid w:val="00A03367"/>
    <w:rsid w:val="00A10509"/>
    <w:rsid w:val="00A16300"/>
    <w:rsid w:val="00A32427"/>
    <w:rsid w:val="00A47DE3"/>
    <w:rsid w:val="00A6298A"/>
    <w:rsid w:val="00A679DF"/>
    <w:rsid w:val="00A71AFF"/>
    <w:rsid w:val="00A72690"/>
    <w:rsid w:val="00A72BE4"/>
    <w:rsid w:val="00A84138"/>
    <w:rsid w:val="00A8658E"/>
    <w:rsid w:val="00A877F8"/>
    <w:rsid w:val="00A91D50"/>
    <w:rsid w:val="00A94BAD"/>
    <w:rsid w:val="00AA667F"/>
    <w:rsid w:val="00AC2C16"/>
    <w:rsid w:val="00AC46B1"/>
    <w:rsid w:val="00AC67DF"/>
    <w:rsid w:val="00AC70FA"/>
    <w:rsid w:val="00AD6C75"/>
    <w:rsid w:val="00AF1BC8"/>
    <w:rsid w:val="00AF4983"/>
    <w:rsid w:val="00AF5742"/>
    <w:rsid w:val="00AF77DD"/>
    <w:rsid w:val="00B038DD"/>
    <w:rsid w:val="00B44CEE"/>
    <w:rsid w:val="00B54F9D"/>
    <w:rsid w:val="00B6420D"/>
    <w:rsid w:val="00B64F37"/>
    <w:rsid w:val="00B871B6"/>
    <w:rsid w:val="00B901E1"/>
    <w:rsid w:val="00B9148C"/>
    <w:rsid w:val="00BA15AB"/>
    <w:rsid w:val="00BA199B"/>
    <w:rsid w:val="00BA439B"/>
    <w:rsid w:val="00BC3492"/>
    <w:rsid w:val="00BC7C9C"/>
    <w:rsid w:val="00BD6565"/>
    <w:rsid w:val="00BD65BB"/>
    <w:rsid w:val="00BE2C2B"/>
    <w:rsid w:val="00BE4BD3"/>
    <w:rsid w:val="00C25E78"/>
    <w:rsid w:val="00C31BAA"/>
    <w:rsid w:val="00C3447B"/>
    <w:rsid w:val="00C41369"/>
    <w:rsid w:val="00C60DAE"/>
    <w:rsid w:val="00C62903"/>
    <w:rsid w:val="00C81A52"/>
    <w:rsid w:val="00C83087"/>
    <w:rsid w:val="00CA5E15"/>
    <w:rsid w:val="00CB624E"/>
    <w:rsid w:val="00CD2F7A"/>
    <w:rsid w:val="00CD31E8"/>
    <w:rsid w:val="00CD4344"/>
    <w:rsid w:val="00CD4C39"/>
    <w:rsid w:val="00CE240E"/>
    <w:rsid w:val="00CF6EA9"/>
    <w:rsid w:val="00D052EA"/>
    <w:rsid w:val="00D10217"/>
    <w:rsid w:val="00D12F92"/>
    <w:rsid w:val="00D1735E"/>
    <w:rsid w:val="00D26251"/>
    <w:rsid w:val="00D26672"/>
    <w:rsid w:val="00D46746"/>
    <w:rsid w:val="00D53001"/>
    <w:rsid w:val="00D66FB4"/>
    <w:rsid w:val="00D73C59"/>
    <w:rsid w:val="00D75463"/>
    <w:rsid w:val="00D82082"/>
    <w:rsid w:val="00D82DC8"/>
    <w:rsid w:val="00DA0016"/>
    <w:rsid w:val="00DA7BB2"/>
    <w:rsid w:val="00DC19F2"/>
    <w:rsid w:val="00DD1911"/>
    <w:rsid w:val="00DD562B"/>
    <w:rsid w:val="00DD71D6"/>
    <w:rsid w:val="00DE1029"/>
    <w:rsid w:val="00DE21E2"/>
    <w:rsid w:val="00DF0890"/>
    <w:rsid w:val="00E01D4E"/>
    <w:rsid w:val="00E026AE"/>
    <w:rsid w:val="00E05C9F"/>
    <w:rsid w:val="00E0725A"/>
    <w:rsid w:val="00E07C90"/>
    <w:rsid w:val="00E1644F"/>
    <w:rsid w:val="00E252B6"/>
    <w:rsid w:val="00E27990"/>
    <w:rsid w:val="00E3066C"/>
    <w:rsid w:val="00E320A0"/>
    <w:rsid w:val="00E53752"/>
    <w:rsid w:val="00E60EE3"/>
    <w:rsid w:val="00E65FD7"/>
    <w:rsid w:val="00E76627"/>
    <w:rsid w:val="00EA22EC"/>
    <w:rsid w:val="00EA4C78"/>
    <w:rsid w:val="00EB2E16"/>
    <w:rsid w:val="00EB3F6E"/>
    <w:rsid w:val="00EC4168"/>
    <w:rsid w:val="00EC4307"/>
    <w:rsid w:val="00ED1149"/>
    <w:rsid w:val="00EE0406"/>
    <w:rsid w:val="00EE1025"/>
    <w:rsid w:val="00EE51EB"/>
    <w:rsid w:val="00F24819"/>
    <w:rsid w:val="00F26173"/>
    <w:rsid w:val="00F331BC"/>
    <w:rsid w:val="00F442A8"/>
    <w:rsid w:val="00F5058B"/>
    <w:rsid w:val="00F5406D"/>
    <w:rsid w:val="00F5464C"/>
    <w:rsid w:val="00F610F5"/>
    <w:rsid w:val="00F6237E"/>
    <w:rsid w:val="00F71693"/>
    <w:rsid w:val="00F71B08"/>
    <w:rsid w:val="00F804AD"/>
    <w:rsid w:val="00F83E4C"/>
    <w:rsid w:val="00F95B85"/>
    <w:rsid w:val="00F97738"/>
    <w:rsid w:val="00FA5E25"/>
    <w:rsid w:val="00FA7865"/>
    <w:rsid w:val="00FB6EA8"/>
    <w:rsid w:val="00FC6CB6"/>
    <w:rsid w:val="00FD7F0A"/>
    <w:rsid w:val="00FF72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F37"/>
  </w:style>
  <w:style w:type="paragraph" w:styleId="Heading1">
    <w:name w:val="heading 1"/>
    <w:basedOn w:val="Normal"/>
    <w:next w:val="Normal"/>
    <w:link w:val="Heading1Char"/>
    <w:uiPriority w:val="9"/>
    <w:qFormat/>
    <w:rsid w:val="0042150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15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59C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1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1BC"/>
    <w:rPr>
      <w:rFonts w:ascii="Tahoma" w:hAnsi="Tahoma" w:cs="Tahoma"/>
      <w:sz w:val="16"/>
      <w:szCs w:val="16"/>
    </w:rPr>
  </w:style>
  <w:style w:type="character" w:styleId="Hyperlink">
    <w:name w:val="Hyperlink"/>
    <w:basedOn w:val="DefaultParagraphFont"/>
    <w:uiPriority w:val="99"/>
    <w:rsid w:val="002C57AB"/>
    <w:rPr>
      <w:color w:val="0000FF"/>
      <w:u w:val="single"/>
    </w:rPr>
  </w:style>
  <w:style w:type="paragraph" w:styleId="Header">
    <w:name w:val="header"/>
    <w:basedOn w:val="Normal"/>
    <w:link w:val="HeaderChar"/>
    <w:uiPriority w:val="99"/>
    <w:semiHidden/>
    <w:unhideWhenUsed/>
    <w:rsid w:val="00DC19F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C19F2"/>
  </w:style>
  <w:style w:type="paragraph" w:styleId="Footer">
    <w:name w:val="footer"/>
    <w:basedOn w:val="Normal"/>
    <w:link w:val="FooterChar"/>
    <w:uiPriority w:val="99"/>
    <w:unhideWhenUsed/>
    <w:rsid w:val="00DC19F2"/>
    <w:pPr>
      <w:tabs>
        <w:tab w:val="center" w:pos="4680"/>
        <w:tab w:val="right" w:pos="9360"/>
      </w:tabs>
      <w:spacing w:line="240" w:lineRule="auto"/>
    </w:pPr>
  </w:style>
  <w:style w:type="character" w:customStyle="1" w:styleId="FooterChar">
    <w:name w:val="Footer Char"/>
    <w:basedOn w:val="DefaultParagraphFont"/>
    <w:link w:val="Footer"/>
    <w:uiPriority w:val="99"/>
    <w:rsid w:val="00DC19F2"/>
  </w:style>
  <w:style w:type="paragraph" w:styleId="ListParagraph">
    <w:name w:val="List Paragraph"/>
    <w:basedOn w:val="Normal"/>
    <w:uiPriority w:val="34"/>
    <w:qFormat/>
    <w:rsid w:val="00CD4344"/>
    <w:pPr>
      <w:ind w:left="720"/>
      <w:contextualSpacing/>
    </w:pPr>
  </w:style>
  <w:style w:type="character" w:styleId="CommentReference">
    <w:name w:val="annotation reference"/>
    <w:basedOn w:val="DefaultParagraphFont"/>
    <w:uiPriority w:val="99"/>
    <w:semiHidden/>
    <w:unhideWhenUsed/>
    <w:rsid w:val="005314EC"/>
    <w:rPr>
      <w:sz w:val="16"/>
      <w:szCs w:val="16"/>
    </w:rPr>
  </w:style>
  <w:style w:type="paragraph" w:styleId="CommentText">
    <w:name w:val="annotation text"/>
    <w:basedOn w:val="Normal"/>
    <w:link w:val="CommentTextChar"/>
    <w:uiPriority w:val="99"/>
    <w:semiHidden/>
    <w:unhideWhenUsed/>
    <w:rsid w:val="005314EC"/>
    <w:pPr>
      <w:spacing w:line="240" w:lineRule="auto"/>
    </w:pPr>
    <w:rPr>
      <w:sz w:val="20"/>
      <w:szCs w:val="20"/>
    </w:rPr>
  </w:style>
  <w:style w:type="character" w:customStyle="1" w:styleId="CommentTextChar">
    <w:name w:val="Comment Text Char"/>
    <w:basedOn w:val="DefaultParagraphFont"/>
    <w:link w:val="CommentText"/>
    <w:uiPriority w:val="99"/>
    <w:semiHidden/>
    <w:rsid w:val="005314EC"/>
    <w:rPr>
      <w:sz w:val="20"/>
      <w:szCs w:val="20"/>
    </w:rPr>
  </w:style>
  <w:style w:type="paragraph" w:styleId="CommentSubject">
    <w:name w:val="annotation subject"/>
    <w:basedOn w:val="CommentText"/>
    <w:next w:val="CommentText"/>
    <w:link w:val="CommentSubjectChar"/>
    <w:uiPriority w:val="99"/>
    <w:semiHidden/>
    <w:unhideWhenUsed/>
    <w:rsid w:val="005314EC"/>
    <w:rPr>
      <w:b/>
      <w:bCs/>
    </w:rPr>
  </w:style>
  <w:style w:type="character" w:customStyle="1" w:styleId="CommentSubjectChar">
    <w:name w:val="Comment Subject Char"/>
    <w:basedOn w:val="CommentTextChar"/>
    <w:link w:val="CommentSubject"/>
    <w:uiPriority w:val="99"/>
    <w:semiHidden/>
    <w:rsid w:val="005314EC"/>
    <w:rPr>
      <w:b/>
      <w:bCs/>
      <w:sz w:val="20"/>
      <w:szCs w:val="20"/>
    </w:rPr>
  </w:style>
  <w:style w:type="character" w:customStyle="1" w:styleId="Heading1Char">
    <w:name w:val="Heading 1 Char"/>
    <w:basedOn w:val="DefaultParagraphFont"/>
    <w:link w:val="Heading1"/>
    <w:uiPriority w:val="9"/>
    <w:rsid w:val="0042150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21501"/>
    <w:pPr>
      <w:spacing w:line="259" w:lineRule="auto"/>
      <w:outlineLvl w:val="9"/>
    </w:pPr>
  </w:style>
  <w:style w:type="paragraph" w:styleId="TOC2">
    <w:name w:val="toc 2"/>
    <w:basedOn w:val="Normal"/>
    <w:next w:val="Normal"/>
    <w:autoRedefine/>
    <w:uiPriority w:val="39"/>
    <w:unhideWhenUsed/>
    <w:rsid w:val="00421501"/>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421501"/>
    <w:pPr>
      <w:spacing w:after="100" w:line="259" w:lineRule="auto"/>
    </w:pPr>
    <w:rPr>
      <w:rFonts w:eastAsiaTheme="minorEastAsia" w:cs="Times New Roman"/>
    </w:rPr>
  </w:style>
  <w:style w:type="paragraph" w:styleId="TOC3">
    <w:name w:val="toc 3"/>
    <w:basedOn w:val="Normal"/>
    <w:next w:val="Normal"/>
    <w:autoRedefine/>
    <w:uiPriority w:val="39"/>
    <w:unhideWhenUsed/>
    <w:rsid w:val="00421501"/>
    <w:pPr>
      <w:spacing w:after="100" w:line="259" w:lineRule="auto"/>
      <w:ind w:left="440"/>
    </w:pPr>
    <w:rPr>
      <w:rFonts w:eastAsiaTheme="minorEastAsia" w:cs="Times New Roman"/>
    </w:rPr>
  </w:style>
  <w:style w:type="character" w:customStyle="1" w:styleId="Heading2Char">
    <w:name w:val="Heading 2 Char"/>
    <w:basedOn w:val="DefaultParagraphFont"/>
    <w:link w:val="Heading2"/>
    <w:uiPriority w:val="9"/>
    <w:rsid w:val="00421501"/>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923605933">
      <w:bodyDiv w:val="1"/>
      <w:marLeft w:val="0"/>
      <w:marRight w:val="0"/>
      <w:marTop w:val="0"/>
      <w:marBottom w:val="0"/>
      <w:divBdr>
        <w:top w:val="none" w:sz="0" w:space="0" w:color="auto"/>
        <w:left w:val="none" w:sz="0" w:space="0" w:color="auto"/>
        <w:bottom w:val="none" w:sz="0" w:space="0" w:color="auto"/>
        <w:right w:val="none" w:sz="0" w:space="0" w:color="auto"/>
      </w:divBdr>
      <w:divsChild>
        <w:div w:id="854196782">
          <w:marLeft w:val="374"/>
          <w:marRight w:val="0"/>
          <w:marTop w:val="1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giswebhost.org/delawar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CRSresources.org/200" TargetMode="External"/><Relationship Id="rId17" Type="http://schemas.openxmlformats.org/officeDocument/2006/relationships/image" Target="media/image7.jpeg"/><Relationship Id="rId25" Type="http://schemas.openxmlformats.org/officeDocument/2006/relationships/hyperlink" Target="http://water.weather.gov/ahps2/hydrograph.php?wfo=bgm&amp;gage=waln6"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townofwalton.org/flood-plain-manage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llageofwalton.com" TargetMode="External"/><Relationship Id="rId24" Type="http://schemas.openxmlformats.org/officeDocument/2006/relationships/hyperlink" Target="http://townofwalton.org/flood-plain-managemen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villageofwalton.com/walton/content/floodinfo.php" TargetMode="External"/><Relationship Id="rId28" Type="http://schemas.openxmlformats.org/officeDocument/2006/relationships/image" Target="media/image11.jpeg"/><Relationship Id="rId10" Type="http://schemas.openxmlformats.org/officeDocument/2006/relationships/hyperlink" Target="mailto:vclerk@stny.rr.com" TargetMode="External"/><Relationship Id="rId19" Type="http://schemas.openxmlformats.org/officeDocument/2006/relationships/hyperlink" Target="http://villageofwalton.com/walton/content/floodinfo.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msc.fema.gov/portal"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04BA-E61D-4565-81B8-96435EB7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6499</Words>
  <Characters>37048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CodeEnf</dc:creator>
  <cp:lastModifiedBy>TOW</cp:lastModifiedBy>
  <cp:revision>2</cp:revision>
  <cp:lastPrinted>2017-01-12T17:33:00Z</cp:lastPrinted>
  <dcterms:created xsi:type="dcterms:W3CDTF">2017-03-01T19:14:00Z</dcterms:created>
  <dcterms:modified xsi:type="dcterms:W3CDTF">2017-03-01T19:14:00Z</dcterms:modified>
</cp:coreProperties>
</file>